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E5" w:rsidRPr="00FF12C3" w:rsidRDefault="00FF12C3" w:rsidP="00A24FE5">
      <w:pPr>
        <w:jc w:val="center"/>
        <w:rPr>
          <w:b/>
          <w:bCs/>
          <w:w w:val="105"/>
          <w:sz w:val="22"/>
          <w:szCs w:val="22"/>
        </w:rPr>
      </w:pPr>
      <w:proofErr w:type="gramStart"/>
      <w:r>
        <w:rPr>
          <w:b/>
          <w:sz w:val="22"/>
          <w:szCs w:val="22"/>
        </w:rPr>
        <w:t>TINJAUAN  SANITASI</w:t>
      </w:r>
      <w:proofErr w:type="gramEnd"/>
      <w:r>
        <w:rPr>
          <w:b/>
          <w:sz w:val="22"/>
          <w:szCs w:val="22"/>
        </w:rPr>
        <w:t xml:space="preserve"> </w:t>
      </w:r>
      <w:r w:rsidRPr="00FF12C3">
        <w:rPr>
          <w:b/>
          <w:sz w:val="22"/>
          <w:szCs w:val="22"/>
        </w:rPr>
        <w:t xml:space="preserve">SEKOLAH DASAR DI KECAMATAN OEBOBO KOTA KUPANG </w:t>
      </w:r>
    </w:p>
    <w:p w:rsidR="00A24FE5" w:rsidRPr="00FF12C3" w:rsidRDefault="00A24FE5" w:rsidP="00A24FE5">
      <w:pPr>
        <w:jc w:val="center"/>
        <w:rPr>
          <w:b/>
          <w:bCs/>
          <w:w w:val="105"/>
          <w:sz w:val="22"/>
          <w:szCs w:val="22"/>
        </w:rPr>
      </w:pPr>
    </w:p>
    <w:p w:rsidR="00A24FE5" w:rsidRPr="00FD404C" w:rsidRDefault="00A24FE5" w:rsidP="00A24FE5">
      <w:pPr>
        <w:jc w:val="center"/>
        <w:rPr>
          <w:b/>
          <w:bCs/>
          <w:w w:val="105"/>
        </w:rPr>
      </w:pPr>
    </w:p>
    <w:p w:rsidR="00A24FE5" w:rsidRDefault="00A24FE5" w:rsidP="00A24FE5">
      <w:pPr>
        <w:jc w:val="center"/>
        <w:rPr>
          <w:b/>
          <w:bCs/>
          <w:w w:val="105"/>
        </w:rPr>
      </w:pPr>
    </w:p>
    <w:p w:rsidR="00A24FE5" w:rsidRDefault="00A24FE5" w:rsidP="00A24FE5">
      <w:pPr>
        <w:jc w:val="center"/>
        <w:rPr>
          <w:b/>
          <w:bCs/>
          <w:w w:val="105"/>
        </w:rPr>
      </w:pPr>
    </w:p>
    <w:p w:rsidR="00A24FE5" w:rsidRDefault="00A24FE5" w:rsidP="00A24FE5">
      <w:pPr>
        <w:jc w:val="center"/>
        <w:rPr>
          <w:b/>
          <w:bCs/>
          <w:w w:val="105"/>
        </w:rPr>
      </w:pPr>
    </w:p>
    <w:p w:rsidR="00A24FE5" w:rsidRPr="00FD404C" w:rsidRDefault="00A24FE5" w:rsidP="00A24FE5">
      <w:pPr>
        <w:jc w:val="center"/>
        <w:rPr>
          <w:b/>
          <w:bCs/>
          <w:w w:val="105"/>
        </w:rPr>
      </w:pPr>
    </w:p>
    <w:p w:rsidR="00A24FE5" w:rsidRDefault="00FF12C3" w:rsidP="00A24FE5">
      <w:pPr>
        <w:jc w:val="center"/>
        <w:rPr>
          <w:b/>
          <w:bCs/>
          <w:w w:val="105"/>
        </w:rPr>
      </w:pPr>
      <w:r>
        <w:rPr>
          <w:b/>
          <w:bCs/>
          <w:w w:val="105"/>
        </w:rPr>
        <w:t xml:space="preserve">Albina Bare </w:t>
      </w:r>
      <w:proofErr w:type="spellStart"/>
      <w:r>
        <w:rPr>
          <w:b/>
          <w:bCs/>
          <w:w w:val="105"/>
        </w:rPr>
        <w:t>Telan</w:t>
      </w:r>
      <w:proofErr w:type="spellEnd"/>
    </w:p>
    <w:p w:rsidR="00A24FE5" w:rsidRDefault="00A24FE5" w:rsidP="00A24FE5">
      <w:pPr>
        <w:jc w:val="center"/>
        <w:rPr>
          <w:b/>
          <w:bCs/>
          <w:w w:val="105"/>
        </w:rPr>
      </w:pPr>
      <w:proofErr w:type="spellStart"/>
      <w:r>
        <w:rPr>
          <w:b/>
          <w:bCs/>
          <w:w w:val="105"/>
        </w:rPr>
        <w:t>Jurusan</w:t>
      </w:r>
      <w:proofErr w:type="spellEnd"/>
      <w:r>
        <w:rPr>
          <w:b/>
          <w:bCs/>
          <w:w w:val="105"/>
        </w:rPr>
        <w:t xml:space="preserve"> </w:t>
      </w:r>
      <w:proofErr w:type="spellStart"/>
      <w:r>
        <w:rPr>
          <w:b/>
          <w:bCs/>
          <w:w w:val="105"/>
        </w:rPr>
        <w:t>Kesehatan</w:t>
      </w:r>
      <w:proofErr w:type="spellEnd"/>
      <w:r>
        <w:rPr>
          <w:b/>
          <w:bCs/>
          <w:w w:val="105"/>
        </w:rPr>
        <w:t xml:space="preserve"> </w:t>
      </w:r>
      <w:proofErr w:type="spellStart"/>
      <w:r>
        <w:rPr>
          <w:b/>
          <w:bCs/>
          <w:w w:val="105"/>
        </w:rPr>
        <w:t>Lingkunan</w:t>
      </w:r>
      <w:proofErr w:type="spellEnd"/>
      <w:r>
        <w:rPr>
          <w:b/>
          <w:bCs/>
          <w:w w:val="105"/>
        </w:rPr>
        <w:t xml:space="preserve"> </w:t>
      </w:r>
      <w:proofErr w:type="spellStart"/>
      <w:r>
        <w:rPr>
          <w:b/>
          <w:bCs/>
          <w:w w:val="105"/>
        </w:rPr>
        <w:t>Poltekkes</w:t>
      </w:r>
      <w:proofErr w:type="spellEnd"/>
      <w:r>
        <w:rPr>
          <w:b/>
          <w:bCs/>
          <w:w w:val="105"/>
        </w:rPr>
        <w:t xml:space="preserve"> </w:t>
      </w:r>
      <w:proofErr w:type="spellStart"/>
      <w:r>
        <w:rPr>
          <w:b/>
          <w:bCs/>
          <w:w w:val="105"/>
        </w:rPr>
        <w:t>Kupang</w:t>
      </w:r>
      <w:proofErr w:type="spellEnd"/>
    </w:p>
    <w:p w:rsidR="00A24FE5" w:rsidRPr="00FD404C" w:rsidRDefault="00FF12C3" w:rsidP="00A24FE5">
      <w:pPr>
        <w:jc w:val="center"/>
        <w:rPr>
          <w:b/>
          <w:bCs/>
          <w:w w:val="105"/>
        </w:rPr>
      </w:pPr>
      <w:r>
        <w:rPr>
          <w:b/>
          <w:bCs/>
          <w:w w:val="105"/>
        </w:rPr>
        <w:t>(baretelanalbina@gmail</w:t>
      </w:r>
      <w:r w:rsidR="00A24FE5">
        <w:rPr>
          <w:b/>
          <w:bCs/>
          <w:w w:val="105"/>
        </w:rPr>
        <w:t>.com)</w:t>
      </w:r>
    </w:p>
    <w:p w:rsidR="00A24FE5" w:rsidRDefault="00A24FE5" w:rsidP="00A24FE5">
      <w:pPr>
        <w:widowControl/>
        <w:kinsoku/>
        <w:autoSpaceDE w:val="0"/>
        <w:autoSpaceDN w:val="0"/>
        <w:adjustRightInd w:val="0"/>
        <w:sectPr w:rsidR="00A24FE5" w:rsidSect="007457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8" w:h="16854"/>
          <w:pgMar w:top="1418" w:right="1418" w:bottom="1418" w:left="1418" w:header="1962" w:footer="0" w:gutter="0"/>
          <w:cols w:space="720"/>
          <w:noEndnote/>
          <w:titlePg/>
        </w:sectPr>
      </w:pPr>
    </w:p>
    <w:p w:rsidR="00A24FE5" w:rsidRDefault="00A24FE5" w:rsidP="00852C5A">
      <w:pPr>
        <w:jc w:val="both"/>
        <w:rPr>
          <w:rStyle w:val="Strong"/>
          <w:b w:val="0"/>
          <w:color w:val="333333"/>
          <w:shd w:val="clear" w:color="auto" w:fill="FFFFFF"/>
        </w:rPr>
      </w:pPr>
      <w:r>
        <w:rPr>
          <w:b/>
          <w:bCs/>
          <w:w w:val="105"/>
          <w:sz w:val="23"/>
          <w:szCs w:val="23"/>
        </w:rPr>
        <w:lastRenderedPageBreak/>
        <w:t>ABSTRAK</w:t>
      </w:r>
      <w:r>
        <w:rPr>
          <w:b/>
          <w:bCs/>
          <w:spacing w:val="-4"/>
          <w:w w:val="105"/>
          <w:sz w:val="23"/>
          <w:szCs w:val="23"/>
        </w:rPr>
        <w:br/>
      </w:r>
      <w:proofErr w:type="spellStart"/>
      <w:r w:rsidR="00852C5A" w:rsidRPr="0048271F">
        <w:rPr>
          <w:rStyle w:val="Strong"/>
          <w:b w:val="0"/>
          <w:color w:val="333333"/>
          <w:shd w:val="clear" w:color="auto" w:fill="FFFFFF"/>
        </w:rPr>
        <w:t>Fasilitas</w:t>
      </w:r>
      <w:proofErr w:type="spellEnd"/>
      <w:r w:rsidR="00852C5A" w:rsidRPr="0048271F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 w:rsidRPr="0048271F">
        <w:rPr>
          <w:rStyle w:val="Strong"/>
          <w:b w:val="0"/>
          <w:color w:val="333333"/>
          <w:shd w:val="clear" w:color="auto" w:fill="FFFFFF"/>
        </w:rPr>
        <w:t>Sanitasi</w:t>
      </w:r>
      <w:proofErr w:type="spellEnd"/>
      <w:r w:rsidR="00852C5A" w:rsidRPr="0048271F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atau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kesehatan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lingkungan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yang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tidak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memadai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merupakan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factor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risiko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terjadinya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berbagai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gangguan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kesehatan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termasuk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kecelakaan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berbagai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penyakit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berbasisi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lingkungan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seperti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diare</w:t>
      </w:r>
      <w:proofErr w:type="gramStart"/>
      <w:r w:rsidR="00852C5A">
        <w:rPr>
          <w:rStyle w:val="Strong"/>
          <w:b w:val="0"/>
          <w:color w:val="333333"/>
          <w:shd w:val="clear" w:color="auto" w:fill="FFFFFF"/>
        </w:rPr>
        <w:t>,DBD,ISPA</w:t>
      </w:r>
      <w:proofErr w:type="spellEnd"/>
      <w:proofErr w:type="gram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lain-lain. </w:t>
      </w:r>
      <w:proofErr w:type="spellStart"/>
      <w:proofErr w:type="gramStart"/>
      <w:r w:rsidR="00852C5A">
        <w:rPr>
          <w:rStyle w:val="Strong"/>
          <w:b w:val="0"/>
          <w:color w:val="333333"/>
          <w:shd w:val="clear" w:color="auto" w:fill="FFFFFF"/>
        </w:rPr>
        <w:t>Jenis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penelitian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ini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adalah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deskriptif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dengan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menggunakan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metode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survei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untuk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mengetahui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gambaran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keadaan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saitasi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dasar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di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Kecamatan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Oebobo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Kota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Kupang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>.</w:t>
      </w:r>
      <w:proofErr w:type="gram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Variabel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penelitiannya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adalah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penyediaan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air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bersih,sarana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jamban,sarana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pembuangan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sampah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penyediaan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air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bersih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pada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dasar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di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Kecamatan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Oebobo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menunjukan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sebanyak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20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yang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diteliti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terdapat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kondisi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yang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memenuhi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syarat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sebanyak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17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(85%)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tidak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memenuhi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syarat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3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atau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15%.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sanitasi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pada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20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dasar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menunjukan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bahwa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semua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dasar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memiliki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sanitasi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jamban</w:t>
      </w:r>
      <w:proofErr w:type="gramStart"/>
      <w:r w:rsidR="005B63EB">
        <w:rPr>
          <w:rStyle w:val="Strong"/>
          <w:b w:val="0"/>
          <w:color w:val="333333"/>
          <w:shd w:val="clear" w:color="auto" w:fill="FFFFFF"/>
        </w:rPr>
        <w:t>,namun</w:t>
      </w:r>
      <w:proofErr w:type="spellEnd"/>
      <w:proofErr w:type="gram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kondisi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yang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tidak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memenuhi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syarat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ada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85%. </w:t>
      </w:r>
      <w:proofErr w:type="spellStart"/>
      <w:proofErr w:type="gramStart"/>
      <w:r w:rsidR="005B63EB">
        <w:rPr>
          <w:rStyle w:val="Strong"/>
          <w:b w:val="0"/>
          <w:color w:val="333333"/>
          <w:shd w:val="clear" w:color="auto" w:fill="FFFFFF"/>
        </w:rPr>
        <w:t>Kondisi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sanitasi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pembuangan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sampah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pada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20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dasar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menunjukan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ada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sekitar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ada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sekitar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30%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yang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sarananya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memenuhi</w:t>
      </w:r>
      <w:proofErr w:type="spellEnd"/>
      <w:r w:rsidR="00852C5A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852C5A">
        <w:rPr>
          <w:rStyle w:val="Strong"/>
          <w:b w:val="0"/>
          <w:color w:val="333333"/>
          <w:shd w:val="clear" w:color="auto" w:fill="FFFFFF"/>
        </w:rPr>
        <w:t>syarat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>.</w:t>
      </w:r>
      <w:proofErr w:type="gram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proofErr w:type="gramStart"/>
      <w:r w:rsidR="005B63EB">
        <w:rPr>
          <w:rStyle w:val="Strong"/>
          <w:b w:val="0"/>
          <w:color w:val="333333"/>
          <w:shd w:val="clear" w:color="auto" w:fill="FFFFFF"/>
        </w:rPr>
        <w:t>Kondisi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sanitasi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SPAL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pada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20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dasar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menunjukan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bahwa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kondisi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sarana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sanitasi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SPAL yang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tidak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memenuhi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syarat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sebanyak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11 </w:t>
      </w:r>
      <w:proofErr w:type="spellStart"/>
      <w:r w:rsidR="005B63EB">
        <w:rPr>
          <w:rStyle w:val="Strong"/>
          <w:b w:val="0"/>
          <w:color w:val="333333"/>
          <w:shd w:val="clear" w:color="auto" w:fill="FFFFFF"/>
        </w:rPr>
        <w:t>sekolah</w:t>
      </w:r>
      <w:proofErr w:type="spellEnd"/>
      <w:r w:rsidR="005B63EB">
        <w:rPr>
          <w:rStyle w:val="Strong"/>
          <w:b w:val="0"/>
          <w:color w:val="333333"/>
          <w:shd w:val="clear" w:color="auto" w:fill="FFFFFF"/>
        </w:rPr>
        <w:t xml:space="preserve"> (55%).</w:t>
      </w:r>
      <w:proofErr w:type="gramEnd"/>
    </w:p>
    <w:p w:rsidR="008F5F75" w:rsidRDefault="008F5F75" w:rsidP="00852C5A">
      <w:pPr>
        <w:jc w:val="both"/>
        <w:rPr>
          <w:rStyle w:val="Strong"/>
          <w:b w:val="0"/>
          <w:color w:val="333333"/>
          <w:shd w:val="clear" w:color="auto" w:fill="FFFFFF"/>
        </w:rPr>
      </w:pPr>
    </w:p>
    <w:p w:rsidR="008F5F75" w:rsidRDefault="008F5F75" w:rsidP="00852C5A">
      <w:pPr>
        <w:jc w:val="both"/>
        <w:rPr>
          <w:rStyle w:val="Strong"/>
          <w:b w:val="0"/>
          <w:color w:val="333333"/>
          <w:shd w:val="clear" w:color="auto" w:fill="FFFFFF"/>
        </w:rPr>
      </w:pPr>
      <w:r w:rsidRPr="008F5F75">
        <w:rPr>
          <w:rStyle w:val="Strong"/>
          <w:color w:val="333333"/>
          <w:shd w:val="clear" w:color="auto" w:fill="FFFFFF"/>
        </w:rPr>
        <w:t xml:space="preserve">Kata </w:t>
      </w:r>
      <w:proofErr w:type="spellStart"/>
      <w:proofErr w:type="gramStart"/>
      <w:r w:rsidRPr="008F5F75">
        <w:rPr>
          <w:rStyle w:val="Strong"/>
          <w:color w:val="333333"/>
          <w:shd w:val="clear" w:color="auto" w:fill="FFFFFF"/>
        </w:rPr>
        <w:t>kunci</w:t>
      </w:r>
      <w:proofErr w:type="spellEnd"/>
      <w:r>
        <w:rPr>
          <w:rStyle w:val="Strong"/>
          <w:b w:val="0"/>
          <w:color w:val="333333"/>
          <w:shd w:val="clear" w:color="auto" w:fill="FFFFFF"/>
        </w:rPr>
        <w:t xml:space="preserve"> :</w:t>
      </w:r>
      <w:proofErr w:type="spellStart"/>
      <w:r>
        <w:rPr>
          <w:rStyle w:val="Strong"/>
          <w:b w:val="0"/>
          <w:color w:val="333333"/>
          <w:shd w:val="clear" w:color="auto" w:fill="FFFFFF"/>
        </w:rPr>
        <w:t>Sarana,sanitasi,sekolah</w:t>
      </w:r>
      <w:proofErr w:type="spellEnd"/>
      <w:proofErr w:type="gramEnd"/>
      <w:r>
        <w:rPr>
          <w:rStyle w:val="Strong"/>
          <w:b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333333"/>
          <w:shd w:val="clear" w:color="auto" w:fill="FFFFFF"/>
        </w:rPr>
        <w:t>dasar</w:t>
      </w:r>
      <w:proofErr w:type="spellEnd"/>
      <w:r>
        <w:rPr>
          <w:rStyle w:val="Strong"/>
          <w:b w:val="0"/>
          <w:color w:val="333333"/>
          <w:shd w:val="clear" w:color="auto" w:fill="FFFFFF"/>
        </w:rPr>
        <w:t>.</w:t>
      </w:r>
      <w:bookmarkStart w:id="0" w:name="_GoBack"/>
      <w:bookmarkEnd w:id="0"/>
    </w:p>
    <w:p w:rsidR="008F5F75" w:rsidRPr="00A370C9" w:rsidRDefault="008F5F75" w:rsidP="00852C5A">
      <w:pPr>
        <w:jc w:val="both"/>
        <w:rPr>
          <w:b/>
          <w:bCs/>
          <w:w w:val="105"/>
          <w:sz w:val="23"/>
          <w:szCs w:val="23"/>
        </w:rPr>
      </w:pPr>
    </w:p>
    <w:p w:rsidR="00FA6DD4" w:rsidRPr="00090BCF" w:rsidRDefault="00FA6DD4" w:rsidP="00FA6DD4">
      <w:pPr>
        <w:jc w:val="center"/>
        <w:rPr>
          <w:b/>
        </w:rPr>
      </w:pPr>
    </w:p>
    <w:p w:rsidR="00A24FE5" w:rsidRDefault="00A24FE5" w:rsidP="00A24FE5">
      <w:pPr>
        <w:rPr>
          <w:b/>
          <w:bCs/>
          <w:w w:val="105"/>
          <w:sz w:val="22"/>
          <w:szCs w:val="22"/>
        </w:rPr>
      </w:pPr>
    </w:p>
    <w:p w:rsidR="00A24FE5" w:rsidRDefault="00A24FE5" w:rsidP="00A24FE5">
      <w:pPr>
        <w:ind w:left="-2268"/>
        <w:rPr>
          <w:b/>
          <w:bCs/>
          <w:w w:val="105"/>
          <w:sz w:val="22"/>
          <w:szCs w:val="22"/>
        </w:rPr>
      </w:pPr>
    </w:p>
    <w:p w:rsidR="00A24FE5" w:rsidRDefault="00A24FE5" w:rsidP="00A24FE5">
      <w:pPr>
        <w:widowControl/>
        <w:kinsoku/>
        <w:autoSpaceDE w:val="0"/>
        <w:autoSpaceDN w:val="0"/>
        <w:adjustRightInd w:val="0"/>
        <w:sectPr w:rsidR="00A24FE5" w:rsidSect="00745704">
          <w:headerReference w:type="even" r:id="rId14"/>
          <w:headerReference w:type="default" r:id="rId15"/>
          <w:footerReference w:type="even" r:id="rId16"/>
          <w:footerReference w:type="default" r:id="rId17"/>
          <w:pgSz w:w="11918" w:h="16854"/>
          <w:pgMar w:top="1418" w:right="1418" w:bottom="1418" w:left="1418" w:header="0" w:footer="1699" w:gutter="0"/>
          <w:cols w:space="720"/>
          <w:noEndnote/>
          <w:docGrid w:linePitch="326"/>
        </w:sectPr>
      </w:pPr>
    </w:p>
    <w:p w:rsidR="00A24FE5" w:rsidRDefault="00A24FE5" w:rsidP="00F6380F">
      <w:pPr>
        <w:rPr>
          <w:b/>
          <w:bCs/>
          <w:sz w:val="22"/>
          <w:szCs w:val="22"/>
        </w:rPr>
      </w:pPr>
      <w:r w:rsidRPr="006915DD">
        <w:rPr>
          <w:b/>
          <w:bCs/>
          <w:sz w:val="22"/>
          <w:szCs w:val="22"/>
        </w:rPr>
        <w:lastRenderedPageBreak/>
        <w:t>PENDAHULUAN</w:t>
      </w:r>
    </w:p>
    <w:p w:rsidR="002D23DB" w:rsidRDefault="002D23DB" w:rsidP="00F6380F">
      <w:pPr>
        <w:rPr>
          <w:b/>
          <w:bCs/>
          <w:sz w:val="22"/>
          <w:szCs w:val="22"/>
        </w:rPr>
      </w:pPr>
    </w:p>
    <w:p w:rsidR="00F6380F" w:rsidRPr="0048271F" w:rsidRDefault="00F6380F" w:rsidP="00F6380F">
      <w:pPr>
        <w:pStyle w:val="NormalWeb"/>
        <w:tabs>
          <w:tab w:val="left" w:pos="6685"/>
        </w:tabs>
        <w:spacing w:before="0" w:beforeAutospacing="0" w:after="0" w:afterAutospacing="0"/>
        <w:jc w:val="both"/>
        <w:rPr>
          <w:rStyle w:val="Strong"/>
          <w:rFonts w:eastAsiaTheme="minorEastAsia"/>
          <w:b w:val="0"/>
          <w:color w:val="333333"/>
          <w:shd w:val="clear" w:color="auto" w:fill="FFFFFF"/>
          <w:lang w:val="id-ID"/>
        </w:rPr>
      </w:pPr>
      <w:r>
        <w:rPr>
          <w:color w:val="333333"/>
          <w:shd w:val="clear" w:color="auto" w:fill="FFFFFF"/>
        </w:rPr>
        <w:t xml:space="preserve">         </w:t>
      </w:r>
      <w:proofErr w:type="spellStart"/>
      <w:r w:rsidRPr="00E7511C">
        <w:rPr>
          <w:color w:val="333333"/>
          <w:shd w:val="clear" w:color="auto" w:fill="FFFFFF"/>
        </w:rPr>
        <w:t>Sekolah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merupakan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tempat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berkumpulnya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siswa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warga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sekolah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dalam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kegiatan</w:t>
      </w:r>
      <w:proofErr w:type="spellEnd"/>
      <w:r w:rsidRPr="00E7511C">
        <w:rPr>
          <w:color w:val="333333"/>
          <w:shd w:val="clear" w:color="auto" w:fill="FFFFFF"/>
        </w:rPr>
        <w:t xml:space="preserve"> proses </w:t>
      </w:r>
      <w:proofErr w:type="spellStart"/>
      <w:r w:rsidRPr="00E7511C">
        <w:rPr>
          <w:color w:val="333333"/>
          <w:shd w:val="clear" w:color="auto" w:fill="FFFFFF"/>
        </w:rPr>
        <w:t>belajar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mengajar</w:t>
      </w:r>
      <w:proofErr w:type="spellEnd"/>
      <w:r w:rsidRPr="00E7511C">
        <w:rPr>
          <w:color w:val="333333"/>
          <w:shd w:val="clear" w:color="auto" w:fill="FFFFFF"/>
          <w:lang w:val="id-ID"/>
        </w:rPr>
        <w:t>.</w:t>
      </w:r>
      <w:r w:rsidRPr="00E7511C">
        <w:t xml:space="preserve"> </w:t>
      </w:r>
      <w:proofErr w:type="spellStart"/>
      <w:r w:rsidRPr="00E7511C">
        <w:t>Sebagai</w:t>
      </w:r>
      <w:proofErr w:type="spellEnd"/>
      <w:r w:rsidRPr="00E7511C">
        <w:t xml:space="preserve"> </w:t>
      </w:r>
      <w:proofErr w:type="spellStart"/>
      <w:r w:rsidRPr="00E7511C">
        <w:t>wadah</w:t>
      </w:r>
      <w:proofErr w:type="spellEnd"/>
      <w:r w:rsidRPr="00E7511C">
        <w:t xml:space="preserve"> </w:t>
      </w:r>
      <w:proofErr w:type="spellStart"/>
      <w:r w:rsidRPr="00E7511C">
        <w:t>pendidikan</w:t>
      </w:r>
      <w:proofErr w:type="spellEnd"/>
      <w:r w:rsidRPr="00E7511C">
        <w:t xml:space="preserve">, </w:t>
      </w:r>
      <w:proofErr w:type="spellStart"/>
      <w:r w:rsidRPr="00E7511C">
        <w:t>sekolah</w:t>
      </w:r>
      <w:proofErr w:type="spellEnd"/>
      <w:r w:rsidRPr="00E7511C">
        <w:t xml:space="preserve"> </w:t>
      </w:r>
      <w:proofErr w:type="spellStart"/>
      <w:r w:rsidRPr="00E7511C">
        <w:t>merupakan</w:t>
      </w:r>
      <w:proofErr w:type="spellEnd"/>
      <w:r w:rsidRPr="00E7511C">
        <w:t xml:space="preserve"> </w:t>
      </w:r>
      <w:proofErr w:type="spellStart"/>
      <w:r w:rsidRPr="00E7511C">
        <w:t>tempat</w:t>
      </w:r>
      <w:proofErr w:type="spellEnd"/>
      <w:r w:rsidRPr="00E7511C">
        <w:t xml:space="preserve"> paling pas </w:t>
      </w:r>
      <w:proofErr w:type="spellStart"/>
      <w:r w:rsidRPr="00E7511C">
        <w:t>untuk</w:t>
      </w:r>
      <w:proofErr w:type="spellEnd"/>
      <w:r w:rsidRPr="00E7511C">
        <w:t xml:space="preserve"> </w:t>
      </w:r>
      <w:proofErr w:type="spellStart"/>
      <w:r w:rsidRPr="00E7511C">
        <w:t>memberikan</w:t>
      </w:r>
      <w:proofErr w:type="spellEnd"/>
      <w:r w:rsidRPr="00E7511C">
        <w:t xml:space="preserve"> </w:t>
      </w:r>
      <w:proofErr w:type="spellStart"/>
      <w:r w:rsidRPr="00E7511C">
        <w:t>pengetahuan</w:t>
      </w:r>
      <w:proofErr w:type="spellEnd"/>
      <w:r w:rsidRPr="00E7511C">
        <w:t xml:space="preserve"> </w:t>
      </w:r>
      <w:proofErr w:type="spellStart"/>
      <w:proofErr w:type="gramStart"/>
      <w:r w:rsidRPr="00E7511C">
        <w:t>akan</w:t>
      </w:r>
      <w:proofErr w:type="spellEnd"/>
      <w:proofErr w:type="gramEnd"/>
      <w:r w:rsidRPr="00E7511C">
        <w:t xml:space="preserve"> </w:t>
      </w:r>
      <w:proofErr w:type="spellStart"/>
      <w:r w:rsidRPr="00E7511C">
        <w:t>kebersihan</w:t>
      </w:r>
      <w:proofErr w:type="spellEnd"/>
      <w:r w:rsidRPr="00E7511C">
        <w:t xml:space="preserve"> </w:t>
      </w:r>
      <w:proofErr w:type="spellStart"/>
      <w:r w:rsidRPr="00E7511C">
        <w:t>dan</w:t>
      </w:r>
      <w:proofErr w:type="spellEnd"/>
      <w:r w:rsidRPr="00E7511C">
        <w:t xml:space="preserve"> </w:t>
      </w:r>
      <w:proofErr w:type="spellStart"/>
      <w:r w:rsidRPr="00E7511C">
        <w:t>kesehatan</w:t>
      </w:r>
      <w:proofErr w:type="spellEnd"/>
      <w:r w:rsidRPr="00E7511C">
        <w:t xml:space="preserve"> </w:t>
      </w:r>
      <w:proofErr w:type="spellStart"/>
      <w:r w:rsidRPr="00E7511C">
        <w:t>kepada</w:t>
      </w:r>
      <w:proofErr w:type="spellEnd"/>
      <w:r w:rsidRPr="00E7511C">
        <w:t xml:space="preserve"> </w:t>
      </w:r>
      <w:proofErr w:type="spellStart"/>
      <w:r w:rsidRPr="00E7511C">
        <w:t>anak</w:t>
      </w:r>
      <w:proofErr w:type="spellEnd"/>
      <w:r w:rsidRPr="00E7511C">
        <w:t>.</w:t>
      </w:r>
      <w:r w:rsidRPr="00E7511C">
        <w:rPr>
          <w:lang w:val="id-ID"/>
        </w:rPr>
        <w:t xml:space="preserve"> </w:t>
      </w:r>
      <w:proofErr w:type="spellStart"/>
      <w:proofErr w:type="gramStart"/>
      <w:r w:rsidRPr="00E7511C">
        <w:t>Apalagi</w:t>
      </w:r>
      <w:proofErr w:type="spellEnd"/>
      <w:r w:rsidRPr="00E7511C">
        <w:t xml:space="preserve">, </w:t>
      </w:r>
      <w:proofErr w:type="spellStart"/>
      <w:r w:rsidRPr="00E7511C">
        <w:t>kini</w:t>
      </w:r>
      <w:proofErr w:type="spellEnd"/>
      <w:r w:rsidRPr="00E7511C">
        <w:t xml:space="preserve"> </w:t>
      </w:r>
      <w:proofErr w:type="spellStart"/>
      <w:r w:rsidRPr="00E7511C">
        <w:t>sebagian</w:t>
      </w:r>
      <w:proofErr w:type="spellEnd"/>
      <w:r w:rsidRPr="00E7511C">
        <w:t xml:space="preserve"> </w:t>
      </w:r>
      <w:proofErr w:type="spellStart"/>
      <w:r w:rsidRPr="00E7511C">
        <w:t>besar</w:t>
      </w:r>
      <w:proofErr w:type="spellEnd"/>
      <w:r w:rsidRPr="00E7511C">
        <w:t xml:space="preserve"> </w:t>
      </w:r>
      <w:proofErr w:type="spellStart"/>
      <w:r w:rsidRPr="00E7511C">
        <w:t>anak</w:t>
      </w:r>
      <w:proofErr w:type="spellEnd"/>
      <w:r w:rsidRPr="00E7511C">
        <w:t xml:space="preserve"> </w:t>
      </w:r>
      <w:proofErr w:type="spellStart"/>
      <w:r w:rsidRPr="00E7511C">
        <w:t>menghabiskan</w:t>
      </w:r>
      <w:proofErr w:type="spellEnd"/>
      <w:r w:rsidRPr="00E7511C">
        <w:t xml:space="preserve"> </w:t>
      </w:r>
      <w:proofErr w:type="spellStart"/>
      <w:r w:rsidRPr="00E7511C">
        <w:t>waktunya</w:t>
      </w:r>
      <w:proofErr w:type="spellEnd"/>
      <w:r w:rsidRPr="00E7511C">
        <w:t xml:space="preserve"> di </w:t>
      </w:r>
      <w:proofErr w:type="spellStart"/>
      <w:r w:rsidRPr="00E7511C">
        <w:t>sekolah</w:t>
      </w:r>
      <w:proofErr w:type="spellEnd"/>
      <w:r w:rsidRPr="00E7511C">
        <w:t xml:space="preserve">, </w:t>
      </w:r>
      <w:proofErr w:type="spellStart"/>
      <w:r w:rsidRPr="00E7511C">
        <w:t>baik</w:t>
      </w:r>
      <w:proofErr w:type="spellEnd"/>
      <w:r w:rsidRPr="00E7511C">
        <w:t xml:space="preserve"> </w:t>
      </w:r>
      <w:proofErr w:type="spellStart"/>
      <w:r w:rsidRPr="00E7511C">
        <w:t>untuk</w:t>
      </w:r>
      <w:proofErr w:type="spellEnd"/>
      <w:r w:rsidRPr="00E7511C">
        <w:t xml:space="preserve"> </w:t>
      </w:r>
      <w:proofErr w:type="spellStart"/>
      <w:r w:rsidRPr="00E7511C">
        <w:t>belajar</w:t>
      </w:r>
      <w:proofErr w:type="spellEnd"/>
      <w:r w:rsidRPr="00E7511C">
        <w:t xml:space="preserve"> </w:t>
      </w:r>
      <w:proofErr w:type="spellStart"/>
      <w:r w:rsidRPr="00E7511C">
        <w:t>maupun</w:t>
      </w:r>
      <w:proofErr w:type="spellEnd"/>
      <w:r w:rsidRPr="00E7511C">
        <w:t xml:space="preserve"> </w:t>
      </w:r>
      <w:proofErr w:type="spellStart"/>
      <w:r w:rsidRPr="00E7511C">
        <w:t>bermain</w:t>
      </w:r>
      <w:proofErr w:type="spellEnd"/>
      <w:r w:rsidRPr="00E7511C">
        <w:t>.</w:t>
      </w:r>
      <w:proofErr w:type="gramEnd"/>
      <w:r w:rsidRPr="00E7511C">
        <w:t> 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Oleh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karenanya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lingkungan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sekolah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yang </w:t>
      </w:r>
      <w:proofErr w:type="spellStart"/>
      <w:proofErr w:type="gram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aman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,</w:t>
      </w:r>
      <w:proofErr w:type="gram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nyaman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daan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sehat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sangat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diperlukan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untuk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mendukung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proses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belajar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mengajar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.</w:t>
      </w:r>
    </w:p>
    <w:p w:rsidR="00F6380F" w:rsidRPr="00E7511C" w:rsidRDefault="00F6380F" w:rsidP="00F6380F">
      <w:pPr>
        <w:pStyle w:val="NormalWeb"/>
        <w:spacing w:before="0" w:beforeAutospacing="0" w:after="0" w:afterAutospacing="0"/>
        <w:jc w:val="both"/>
        <w:rPr>
          <w:rStyle w:val="apple-converted-space"/>
          <w:rFonts w:eastAsia="Calibri"/>
          <w:lang w:val="id-ID"/>
        </w:rPr>
      </w:pPr>
      <w:r w:rsidRPr="00E7511C">
        <w:rPr>
          <w:rStyle w:val="Strong"/>
          <w:rFonts w:eastAsiaTheme="minorEastAsia"/>
          <w:color w:val="333333"/>
          <w:shd w:val="clear" w:color="auto" w:fill="FFFFFF"/>
        </w:rPr>
        <w:t xml:space="preserve">          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Fasilitas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Sanitasi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sekolah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yang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meliputi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Air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bersih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, Toilet (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Kamar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mandi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, WC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dan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Urinoir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),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sarana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Pembuangan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Air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Limbah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,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Sarana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pembuangan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Sampah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dan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Pengendalian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Vektor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di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lingkungan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sekolah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perlu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mendapatkan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proofErr w:type="gram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perhatian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.</w:t>
      </w:r>
      <w:proofErr w:type="gram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proofErr w:type="gram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Fasilitas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Sanitasi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atau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kesehatan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lingkungan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yang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tidak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memadai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merupakan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faktor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risiko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terjadinya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berbagai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gangguan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kesehatan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termasuk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kecelakaan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dan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berbagai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penyakit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berbasis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lingkungan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seperti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 xml:space="preserve"> </w:t>
      </w:r>
      <w:proofErr w:type="spellStart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diare</w:t>
      </w:r>
      <w:proofErr w:type="spellEnd"/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, DBD, ISPA,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  <w:lang w:val="id-ID"/>
        </w:rPr>
        <w:t xml:space="preserve"> 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d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  <w:lang w:val="id-ID"/>
        </w:rPr>
        <w:t xml:space="preserve">an 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l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  <w:lang w:val="id-ID"/>
        </w:rPr>
        <w:t>ain-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l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  <w:lang w:val="id-ID"/>
        </w:rPr>
        <w:t>ain</w:t>
      </w:r>
      <w:r w:rsidRPr="0048271F">
        <w:rPr>
          <w:rStyle w:val="Strong"/>
          <w:rFonts w:eastAsiaTheme="minorEastAsia"/>
          <w:b w:val="0"/>
          <w:color w:val="333333"/>
          <w:shd w:val="clear" w:color="auto" w:fill="FFFFFF"/>
        </w:rPr>
        <w:t>.</w:t>
      </w:r>
      <w:proofErr w:type="gramEnd"/>
      <w:r w:rsidRPr="00E7511C">
        <w:rPr>
          <w:rStyle w:val="Strong"/>
          <w:rFonts w:eastAsiaTheme="minorEastAsia"/>
          <w:color w:val="333333"/>
          <w:shd w:val="clear" w:color="auto" w:fill="FFFFFF"/>
        </w:rPr>
        <w:t xml:space="preserve"> </w:t>
      </w:r>
      <w:proofErr w:type="spellStart"/>
      <w:proofErr w:type="gramStart"/>
      <w:r w:rsidRPr="00E7511C">
        <w:t>Menyadari</w:t>
      </w:r>
      <w:proofErr w:type="spellEnd"/>
      <w:r w:rsidRPr="00E7511C">
        <w:t xml:space="preserve"> </w:t>
      </w:r>
      <w:proofErr w:type="spellStart"/>
      <w:r w:rsidRPr="00E7511C">
        <w:t>pentingnya</w:t>
      </w:r>
      <w:proofErr w:type="spellEnd"/>
      <w:r w:rsidRPr="00E7511C">
        <w:t xml:space="preserve"> </w:t>
      </w:r>
      <w:proofErr w:type="spellStart"/>
      <w:r w:rsidRPr="00E7511C">
        <w:t>hal</w:t>
      </w:r>
      <w:proofErr w:type="spellEnd"/>
      <w:r w:rsidRPr="00E7511C">
        <w:t xml:space="preserve"> </w:t>
      </w:r>
      <w:proofErr w:type="spellStart"/>
      <w:r w:rsidRPr="00E7511C">
        <w:t>itu</w:t>
      </w:r>
      <w:proofErr w:type="spellEnd"/>
      <w:r w:rsidRPr="00E7511C">
        <w:t xml:space="preserve">, para </w:t>
      </w:r>
      <w:proofErr w:type="spellStart"/>
      <w:r w:rsidRPr="00E7511C">
        <w:t>pelaku</w:t>
      </w:r>
      <w:proofErr w:type="spellEnd"/>
      <w:r w:rsidRPr="00E7511C">
        <w:t xml:space="preserve"> </w:t>
      </w:r>
      <w:proofErr w:type="spellStart"/>
      <w:r w:rsidRPr="00E7511C">
        <w:t>pembangunan</w:t>
      </w:r>
      <w:proofErr w:type="spellEnd"/>
      <w:r w:rsidRPr="00E7511C">
        <w:t xml:space="preserve"> </w:t>
      </w:r>
      <w:proofErr w:type="spellStart"/>
      <w:r w:rsidRPr="00E7511C">
        <w:t>sanitasi</w:t>
      </w:r>
      <w:proofErr w:type="spellEnd"/>
      <w:r w:rsidRPr="00E7511C">
        <w:t xml:space="preserve"> </w:t>
      </w:r>
      <w:proofErr w:type="spellStart"/>
      <w:r w:rsidRPr="00E7511C">
        <w:t>nasional</w:t>
      </w:r>
      <w:proofErr w:type="spellEnd"/>
      <w:r w:rsidRPr="00E7511C">
        <w:t xml:space="preserve"> </w:t>
      </w:r>
      <w:proofErr w:type="spellStart"/>
      <w:r w:rsidRPr="00E7511C">
        <w:t>telah</w:t>
      </w:r>
      <w:proofErr w:type="spellEnd"/>
      <w:r w:rsidRPr="00E7511C">
        <w:t xml:space="preserve"> </w:t>
      </w:r>
      <w:proofErr w:type="spellStart"/>
      <w:r w:rsidRPr="00E7511C">
        <w:t>menjadikan</w:t>
      </w:r>
      <w:proofErr w:type="spellEnd"/>
      <w:r w:rsidRPr="00E7511C">
        <w:t xml:space="preserve"> </w:t>
      </w:r>
      <w:proofErr w:type="spellStart"/>
      <w:r w:rsidRPr="00E7511C">
        <w:t>sekolah</w:t>
      </w:r>
      <w:proofErr w:type="spellEnd"/>
      <w:r w:rsidRPr="00E7511C">
        <w:t xml:space="preserve"> </w:t>
      </w:r>
      <w:proofErr w:type="spellStart"/>
      <w:r w:rsidRPr="00E7511C">
        <w:t>sebagai</w:t>
      </w:r>
      <w:proofErr w:type="spellEnd"/>
      <w:r w:rsidRPr="00E7511C">
        <w:t xml:space="preserve"> </w:t>
      </w:r>
      <w:proofErr w:type="spellStart"/>
      <w:r w:rsidRPr="00E7511C">
        <w:t>sasaran</w:t>
      </w:r>
      <w:proofErr w:type="spellEnd"/>
      <w:r w:rsidRPr="00E7511C">
        <w:t xml:space="preserve"> </w:t>
      </w:r>
      <w:proofErr w:type="spellStart"/>
      <w:r w:rsidRPr="00E7511C">
        <w:t>potensial</w:t>
      </w:r>
      <w:proofErr w:type="spellEnd"/>
      <w:r w:rsidRPr="00E7511C">
        <w:t xml:space="preserve"> </w:t>
      </w:r>
      <w:proofErr w:type="spellStart"/>
      <w:r w:rsidRPr="00E7511C">
        <w:t>untuk</w:t>
      </w:r>
      <w:proofErr w:type="spellEnd"/>
      <w:r w:rsidRPr="00E7511C">
        <w:t xml:space="preserve"> </w:t>
      </w:r>
      <w:proofErr w:type="spellStart"/>
      <w:r w:rsidRPr="00E7511C">
        <w:t>promosi</w:t>
      </w:r>
      <w:proofErr w:type="spellEnd"/>
      <w:r w:rsidRPr="00E7511C">
        <w:t>.</w:t>
      </w:r>
      <w:proofErr w:type="gramEnd"/>
      <w:r w:rsidRPr="00E7511C">
        <w:t xml:space="preserve"> Salah </w:t>
      </w:r>
      <w:proofErr w:type="spellStart"/>
      <w:r w:rsidRPr="00E7511C">
        <w:t>satunya</w:t>
      </w:r>
      <w:proofErr w:type="spellEnd"/>
      <w:r w:rsidRPr="00E7511C">
        <w:t xml:space="preserve">, </w:t>
      </w:r>
      <w:proofErr w:type="spellStart"/>
      <w:r w:rsidRPr="00E7511C">
        <w:t>dengan</w:t>
      </w:r>
      <w:proofErr w:type="spellEnd"/>
      <w:r w:rsidRPr="00E7511C">
        <w:t xml:space="preserve"> </w:t>
      </w:r>
      <w:proofErr w:type="spellStart"/>
      <w:r w:rsidRPr="00E7511C">
        <w:t>menggulirkan</w:t>
      </w:r>
      <w:proofErr w:type="spellEnd"/>
      <w:r w:rsidRPr="00E7511C">
        <w:t xml:space="preserve"> program “</w:t>
      </w:r>
      <w:proofErr w:type="spellStart"/>
      <w:r w:rsidRPr="00E7511C">
        <w:t>Sanitasi</w:t>
      </w:r>
      <w:proofErr w:type="spellEnd"/>
      <w:r w:rsidRPr="00E7511C">
        <w:t xml:space="preserve"> </w:t>
      </w:r>
      <w:proofErr w:type="spellStart"/>
      <w:r w:rsidRPr="00E7511C">
        <w:t>Sekolah</w:t>
      </w:r>
      <w:proofErr w:type="spellEnd"/>
      <w:r w:rsidRPr="00E7511C">
        <w:t xml:space="preserve">” yang </w:t>
      </w:r>
      <w:proofErr w:type="spellStart"/>
      <w:r w:rsidRPr="00E7511C">
        <w:t>bertujuan</w:t>
      </w:r>
      <w:proofErr w:type="spellEnd"/>
      <w:r w:rsidRPr="00E7511C">
        <w:t xml:space="preserve"> </w:t>
      </w:r>
      <w:proofErr w:type="spellStart"/>
      <w:r w:rsidRPr="00E7511C">
        <w:t>untuk</w:t>
      </w:r>
      <w:proofErr w:type="spellEnd"/>
      <w:r w:rsidRPr="00E7511C">
        <w:t xml:space="preserve"> </w:t>
      </w:r>
      <w:proofErr w:type="spellStart"/>
      <w:r w:rsidRPr="00E7511C">
        <w:t>meningkatkan</w:t>
      </w:r>
      <w:proofErr w:type="spellEnd"/>
      <w:r w:rsidRPr="00E7511C">
        <w:t xml:space="preserve"> </w:t>
      </w:r>
      <w:proofErr w:type="spellStart"/>
      <w:r w:rsidRPr="00E7511C">
        <w:t>perhatian</w:t>
      </w:r>
      <w:proofErr w:type="spellEnd"/>
      <w:r w:rsidRPr="00E7511C">
        <w:t xml:space="preserve"> </w:t>
      </w:r>
      <w:proofErr w:type="spellStart"/>
      <w:r w:rsidRPr="00E7511C">
        <w:t>pihak</w:t>
      </w:r>
      <w:proofErr w:type="spellEnd"/>
      <w:r w:rsidRPr="00E7511C">
        <w:t xml:space="preserve"> </w:t>
      </w:r>
      <w:proofErr w:type="spellStart"/>
      <w:r w:rsidRPr="00E7511C">
        <w:t>sekolah</w:t>
      </w:r>
      <w:proofErr w:type="spellEnd"/>
      <w:r w:rsidRPr="00E7511C">
        <w:t xml:space="preserve"> </w:t>
      </w:r>
      <w:proofErr w:type="spellStart"/>
      <w:r w:rsidRPr="00E7511C">
        <w:t>dalam</w:t>
      </w:r>
      <w:proofErr w:type="spellEnd"/>
      <w:r w:rsidRPr="00E7511C">
        <w:t xml:space="preserve"> </w:t>
      </w:r>
      <w:proofErr w:type="spellStart"/>
      <w:r w:rsidRPr="00E7511C">
        <w:t>kepedulian</w:t>
      </w:r>
      <w:proofErr w:type="spellEnd"/>
      <w:r w:rsidRPr="00E7511C">
        <w:t xml:space="preserve"> </w:t>
      </w:r>
      <w:proofErr w:type="spellStart"/>
      <w:r w:rsidRPr="00E7511C">
        <w:t>sanitasi</w:t>
      </w:r>
      <w:proofErr w:type="spellEnd"/>
      <w:r w:rsidRPr="00E7511C">
        <w:t>,</w:t>
      </w:r>
      <w:r w:rsidRPr="00E7511C">
        <w:rPr>
          <w:rStyle w:val="apple-converted-space"/>
          <w:rFonts w:eastAsia="Calibri"/>
        </w:rPr>
        <w:t> </w:t>
      </w:r>
    </w:p>
    <w:p w:rsidR="00FB5893" w:rsidRDefault="00F6380F" w:rsidP="00F6380F">
      <w:pPr>
        <w:pStyle w:val="NormalWeb"/>
        <w:spacing w:before="0" w:beforeAutospacing="0" w:after="0" w:afterAutospacing="0"/>
        <w:jc w:val="both"/>
      </w:pPr>
      <w:r w:rsidRPr="00E7511C">
        <w:rPr>
          <w:color w:val="333333"/>
          <w:shd w:val="clear" w:color="auto" w:fill="FFFFFF"/>
        </w:rPr>
        <w:t xml:space="preserve">          </w:t>
      </w:r>
      <w:proofErr w:type="spellStart"/>
      <w:r w:rsidRPr="00E7511C">
        <w:rPr>
          <w:color w:val="333333"/>
          <w:shd w:val="clear" w:color="auto" w:fill="FFFFFF"/>
        </w:rPr>
        <w:t>Hasil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identifikasi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faktor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risiko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kesehatan</w:t>
      </w:r>
      <w:proofErr w:type="spellEnd"/>
      <w:r w:rsidRPr="00E7511C">
        <w:rPr>
          <w:color w:val="333333"/>
          <w:shd w:val="clear" w:color="auto" w:fill="FFFFFF"/>
        </w:rPr>
        <w:t xml:space="preserve"> di 240 SD/MI di 15 </w:t>
      </w:r>
      <w:proofErr w:type="spellStart"/>
      <w:r w:rsidRPr="00E7511C">
        <w:rPr>
          <w:color w:val="333333"/>
          <w:shd w:val="clear" w:color="auto" w:fill="FFFFFF"/>
        </w:rPr>
        <w:t>Kab</w:t>
      </w:r>
      <w:proofErr w:type="spellEnd"/>
      <w:r w:rsidRPr="00E7511C">
        <w:rPr>
          <w:color w:val="333333"/>
          <w:shd w:val="clear" w:color="auto" w:fill="FFFFFF"/>
        </w:rPr>
        <w:t xml:space="preserve">/Kota di </w:t>
      </w:r>
      <w:proofErr w:type="spellStart"/>
      <w:r w:rsidRPr="00E7511C">
        <w:rPr>
          <w:color w:val="333333"/>
          <w:shd w:val="clear" w:color="auto" w:fill="FFFFFF"/>
        </w:rPr>
        <w:t>Jawa</w:t>
      </w:r>
      <w:proofErr w:type="spellEnd"/>
      <w:r w:rsidRPr="00E7511C">
        <w:rPr>
          <w:color w:val="333333"/>
          <w:shd w:val="clear" w:color="auto" w:fill="FFFFFF"/>
        </w:rPr>
        <w:t xml:space="preserve"> Tengah </w:t>
      </w:r>
      <w:proofErr w:type="spellStart"/>
      <w:r w:rsidRPr="00E7511C">
        <w:rPr>
          <w:color w:val="333333"/>
          <w:shd w:val="clear" w:color="auto" w:fill="FFFFFF"/>
        </w:rPr>
        <w:t>pada</w:t>
      </w:r>
      <w:proofErr w:type="spellEnd"/>
      <w:r w:rsidRPr="00E7511C">
        <w:rPr>
          <w:color w:val="333333"/>
          <w:shd w:val="clear" w:color="auto" w:fill="FFFFFF"/>
        </w:rPr>
        <w:t xml:space="preserve"> 2011, </w:t>
      </w:r>
      <w:proofErr w:type="spellStart"/>
      <w:r w:rsidRPr="00E7511C">
        <w:rPr>
          <w:color w:val="333333"/>
          <w:shd w:val="clear" w:color="auto" w:fill="FFFFFF"/>
        </w:rPr>
        <w:t>menunjukan</w:t>
      </w:r>
      <w:proofErr w:type="spellEnd"/>
      <w:r w:rsidRPr="00E7511C">
        <w:rPr>
          <w:color w:val="333333"/>
          <w:shd w:val="clear" w:color="auto" w:fill="FFFFFF"/>
        </w:rPr>
        <w:t xml:space="preserve"> 70% </w:t>
      </w:r>
      <w:proofErr w:type="spellStart"/>
      <w:r w:rsidRPr="00E7511C">
        <w:rPr>
          <w:color w:val="333333"/>
          <w:shd w:val="clear" w:color="auto" w:fill="FFFFFF"/>
        </w:rPr>
        <w:t>fasilitas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sanitasi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sekolah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kurang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memadai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terutama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sekolah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dasar</w:t>
      </w:r>
      <w:proofErr w:type="spellEnd"/>
      <w:r w:rsidRPr="00E7511C">
        <w:rPr>
          <w:color w:val="333333"/>
          <w:shd w:val="clear" w:color="auto" w:fill="FFFFFF"/>
        </w:rPr>
        <w:t xml:space="preserve"> di </w:t>
      </w:r>
      <w:proofErr w:type="spellStart"/>
      <w:r w:rsidRPr="00E7511C">
        <w:rPr>
          <w:color w:val="333333"/>
          <w:shd w:val="clear" w:color="auto" w:fill="FFFFFF"/>
        </w:rPr>
        <w:t>pedesaan</w:t>
      </w:r>
      <w:proofErr w:type="spellEnd"/>
      <w:r w:rsidRPr="00E7511C">
        <w:rPr>
          <w:color w:val="333333"/>
          <w:shd w:val="clear" w:color="auto" w:fill="FFFFFF"/>
        </w:rPr>
        <w:t xml:space="preserve">. </w:t>
      </w:r>
      <w:proofErr w:type="spellStart"/>
      <w:proofErr w:type="gramStart"/>
      <w:r w:rsidRPr="00E7511C">
        <w:rPr>
          <w:color w:val="333333"/>
          <w:shd w:val="clear" w:color="auto" w:fill="FFFFFF"/>
        </w:rPr>
        <w:t>Kondisi</w:t>
      </w:r>
      <w:proofErr w:type="spellEnd"/>
      <w:r w:rsidRPr="00E7511C">
        <w:rPr>
          <w:color w:val="333333"/>
          <w:shd w:val="clear" w:color="auto" w:fill="FFFFFF"/>
        </w:rPr>
        <w:t xml:space="preserve"> KM/WC </w:t>
      </w:r>
      <w:proofErr w:type="spellStart"/>
      <w:r w:rsidRPr="00E7511C">
        <w:rPr>
          <w:color w:val="333333"/>
          <w:shd w:val="clear" w:color="auto" w:fill="FFFFFF"/>
        </w:rPr>
        <w:t>jauh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dari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kesan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bersih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masih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banyak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ditemukan</w:t>
      </w:r>
      <w:proofErr w:type="spellEnd"/>
      <w:r w:rsidRPr="00E7511C">
        <w:rPr>
          <w:color w:val="333333"/>
          <w:shd w:val="clear" w:color="auto" w:fill="FFFFFF"/>
        </w:rPr>
        <w:t xml:space="preserve">, </w:t>
      </w:r>
      <w:proofErr w:type="spellStart"/>
      <w:r w:rsidRPr="00E7511C">
        <w:rPr>
          <w:color w:val="333333"/>
          <w:shd w:val="clear" w:color="auto" w:fill="FFFFFF"/>
        </w:rPr>
        <w:t>Kantin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sekolah</w:t>
      </w:r>
      <w:proofErr w:type="spellEnd"/>
      <w:r w:rsidRPr="00E7511C">
        <w:rPr>
          <w:color w:val="333333"/>
          <w:shd w:val="clear" w:color="auto" w:fill="FFFFFF"/>
        </w:rPr>
        <w:t xml:space="preserve"> yang </w:t>
      </w:r>
      <w:proofErr w:type="spellStart"/>
      <w:r w:rsidRPr="00E7511C">
        <w:rPr>
          <w:color w:val="333333"/>
          <w:shd w:val="clear" w:color="auto" w:fill="FFFFFF"/>
        </w:rPr>
        <w:t>kurang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memenuhi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syarat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demikian</w:t>
      </w:r>
      <w:proofErr w:type="spellEnd"/>
      <w:r w:rsidRPr="00E7511C">
        <w:rPr>
          <w:color w:val="333333"/>
          <w:shd w:val="clear" w:color="auto" w:fill="FFFFFF"/>
        </w:rPr>
        <w:t xml:space="preserve"> juga </w:t>
      </w:r>
      <w:proofErr w:type="spellStart"/>
      <w:r w:rsidRPr="00E7511C">
        <w:rPr>
          <w:color w:val="333333"/>
          <w:shd w:val="clear" w:color="auto" w:fill="FFFFFF"/>
        </w:rPr>
        <w:t>dengan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pengelolaan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sampah</w:t>
      </w:r>
      <w:proofErr w:type="spellEnd"/>
      <w:r w:rsidRPr="00E7511C">
        <w:rPr>
          <w:color w:val="333333"/>
          <w:shd w:val="clear" w:color="auto" w:fill="FFFFFF"/>
        </w:rPr>
        <w:t>.</w:t>
      </w:r>
      <w:proofErr w:type="gramEnd"/>
      <w:r w:rsidRPr="00E7511C">
        <w:rPr>
          <w:color w:val="333333"/>
          <w:shd w:val="clear" w:color="auto" w:fill="FFFFFF"/>
        </w:rPr>
        <w:br/>
      </w:r>
      <w:proofErr w:type="spellStart"/>
      <w:r w:rsidRPr="00E7511C">
        <w:rPr>
          <w:color w:val="333333"/>
          <w:shd w:val="clear" w:color="auto" w:fill="FFFFFF"/>
        </w:rPr>
        <w:t>Disamping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kondisi</w:t>
      </w:r>
      <w:proofErr w:type="spellEnd"/>
      <w:r w:rsidRPr="00E7511C">
        <w:rPr>
          <w:color w:val="333333"/>
          <w:shd w:val="clear" w:color="auto" w:fill="FFFFFF"/>
        </w:rPr>
        <w:t xml:space="preserve"> yang </w:t>
      </w:r>
      <w:proofErr w:type="spellStart"/>
      <w:r w:rsidRPr="00E7511C">
        <w:rPr>
          <w:color w:val="333333"/>
          <w:shd w:val="clear" w:color="auto" w:fill="FFFFFF"/>
        </w:rPr>
        <w:t>kurang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terawat</w:t>
      </w:r>
      <w:proofErr w:type="spellEnd"/>
      <w:r w:rsidRPr="00E7511C">
        <w:rPr>
          <w:color w:val="333333"/>
          <w:shd w:val="clear" w:color="auto" w:fill="FFFFFF"/>
        </w:rPr>
        <w:t xml:space="preserve">, </w:t>
      </w:r>
      <w:proofErr w:type="spellStart"/>
      <w:r w:rsidRPr="00E7511C">
        <w:rPr>
          <w:color w:val="333333"/>
          <w:shd w:val="clear" w:color="auto" w:fill="FFFFFF"/>
        </w:rPr>
        <w:t>proporsi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ketersediaan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dibanding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jumlah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siswa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sebagian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besar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tidak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memenuhi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syarat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yaitu</w:t>
      </w:r>
      <w:proofErr w:type="spellEnd"/>
      <w:r w:rsidRPr="00E7511C">
        <w:rPr>
          <w:color w:val="333333"/>
          <w:shd w:val="clear" w:color="auto" w:fill="FFFFFF"/>
        </w:rPr>
        <w:t xml:space="preserve"> 1 </w:t>
      </w:r>
      <w:r w:rsidRPr="00FB5893">
        <w:rPr>
          <w:color w:val="333333"/>
          <w:sz w:val="22"/>
          <w:szCs w:val="22"/>
          <w:shd w:val="clear" w:color="auto" w:fill="FFFFFF"/>
        </w:rPr>
        <w:t>KM/WC</w:t>
      </w:r>
      <w:r w:rsidRPr="00E7511C">
        <w:rPr>
          <w:color w:val="333333"/>
          <w:shd w:val="clear" w:color="auto" w:fill="FFFFFF"/>
        </w:rPr>
        <w:t xml:space="preserve"> = 40 </w:t>
      </w:r>
      <w:proofErr w:type="spellStart"/>
      <w:proofErr w:type="gramStart"/>
      <w:r w:rsidRPr="00E7511C">
        <w:rPr>
          <w:color w:val="333333"/>
          <w:shd w:val="clear" w:color="auto" w:fill="FFFFFF"/>
        </w:rPr>
        <w:t>siswi</w:t>
      </w:r>
      <w:proofErr w:type="spellEnd"/>
      <w:r w:rsidRPr="00E7511C">
        <w:rPr>
          <w:color w:val="333333"/>
          <w:shd w:val="clear" w:color="auto" w:fill="FFFFFF"/>
        </w:rPr>
        <w:t xml:space="preserve"> ,</w:t>
      </w:r>
      <w:proofErr w:type="gramEnd"/>
      <w:r w:rsidRPr="00E7511C">
        <w:rPr>
          <w:color w:val="333333"/>
          <w:shd w:val="clear" w:color="auto" w:fill="FFFFFF"/>
        </w:rPr>
        <w:t xml:space="preserve"> </w:t>
      </w:r>
      <w:r w:rsidRPr="00FB5893">
        <w:rPr>
          <w:color w:val="333333"/>
          <w:sz w:val="22"/>
          <w:szCs w:val="22"/>
          <w:shd w:val="clear" w:color="auto" w:fill="FFFFFF"/>
        </w:rPr>
        <w:t>1 KM/WC</w:t>
      </w:r>
      <w:r w:rsidRPr="00E7511C">
        <w:rPr>
          <w:color w:val="333333"/>
          <w:shd w:val="clear" w:color="auto" w:fill="FFFFFF"/>
        </w:rPr>
        <w:t xml:space="preserve"> : 25 </w:t>
      </w:r>
      <w:proofErr w:type="spellStart"/>
      <w:r w:rsidRPr="00E7511C">
        <w:rPr>
          <w:color w:val="333333"/>
          <w:shd w:val="clear" w:color="auto" w:fill="FFFFFF"/>
        </w:rPr>
        <w:t>siswa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r w:rsidR="00FB5893" w:rsidRPr="00FB5893">
        <w:rPr>
          <w:b/>
          <w:color w:val="333333"/>
          <w:shd w:val="clear" w:color="auto" w:fill="FFFFFF"/>
          <w:vertAlign w:val="superscript"/>
        </w:rPr>
        <w:t>5</w:t>
      </w:r>
    </w:p>
    <w:p w:rsidR="00F6380F" w:rsidRDefault="00F6380F" w:rsidP="00FB5893">
      <w:pPr>
        <w:pStyle w:val="NormalWeb"/>
        <w:spacing w:before="0" w:beforeAutospacing="0" w:after="0" w:afterAutospacing="0"/>
        <w:jc w:val="both"/>
      </w:pPr>
      <w:proofErr w:type="spellStart"/>
      <w:proofErr w:type="gramStart"/>
      <w:r w:rsidRPr="00E7511C">
        <w:rPr>
          <w:color w:val="333333"/>
          <w:shd w:val="clear" w:color="auto" w:fill="FFFFFF"/>
        </w:rPr>
        <w:t>Kondisi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sanitasi</w:t>
      </w:r>
      <w:proofErr w:type="spellEnd"/>
      <w:r w:rsidRPr="00E7511C">
        <w:rPr>
          <w:color w:val="333333"/>
          <w:shd w:val="clear" w:color="auto" w:fill="FFFFFF"/>
        </w:rPr>
        <w:t xml:space="preserve"> yang </w:t>
      </w:r>
      <w:proofErr w:type="spellStart"/>
      <w:r w:rsidRPr="00E7511C">
        <w:rPr>
          <w:color w:val="333333"/>
          <w:shd w:val="clear" w:color="auto" w:fill="FFFFFF"/>
        </w:rPr>
        <w:t>buruk</w:t>
      </w:r>
      <w:proofErr w:type="spellEnd"/>
      <w:r w:rsidRPr="00E7511C">
        <w:rPr>
          <w:color w:val="333333"/>
          <w:shd w:val="clear" w:color="auto" w:fill="FFFFFF"/>
        </w:rPr>
        <w:t xml:space="preserve"> di </w:t>
      </w:r>
      <w:proofErr w:type="spellStart"/>
      <w:r w:rsidRPr="00E7511C">
        <w:rPr>
          <w:color w:val="333333"/>
          <w:shd w:val="clear" w:color="auto" w:fill="FFFFFF"/>
        </w:rPr>
        <w:t>sekolah</w:t>
      </w:r>
      <w:proofErr w:type="spellEnd"/>
      <w:r w:rsidRPr="00E7511C">
        <w:rPr>
          <w:color w:val="333333"/>
          <w:shd w:val="clear" w:color="auto" w:fill="FFFFFF"/>
        </w:rPr>
        <w:t xml:space="preserve">, </w:t>
      </w:r>
      <w:proofErr w:type="spellStart"/>
      <w:r w:rsidRPr="00E7511C">
        <w:rPr>
          <w:color w:val="333333"/>
          <w:shd w:val="clear" w:color="auto" w:fill="FFFFFF"/>
        </w:rPr>
        <w:t>merupakan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faktor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risiko</w:t>
      </w:r>
      <w:proofErr w:type="spellEnd"/>
      <w:r w:rsidRPr="00E7511C">
        <w:rPr>
          <w:color w:val="333333"/>
          <w:shd w:val="clear" w:color="auto" w:fill="FFFFFF"/>
        </w:rPr>
        <w:t xml:space="preserve"> yang </w:t>
      </w:r>
      <w:proofErr w:type="spellStart"/>
      <w:r w:rsidRPr="00E7511C">
        <w:rPr>
          <w:color w:val="333333"/>
          <w:shd w:val="clear" w:color="auto" w:fill="FFFFFF"/>
        </w:rPr>
        <w:t>mengancam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kesehatan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anak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didik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khususnya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dan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warga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sekolah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pada</w:t>
      </w:r>
      <w:proofErr w:type="spellEnd"/>
      <w:r w:rsidRPr="00E7511C">
        <w:rPr>
          <w:color w:val="333333"/>
          <w:shd w:val="clear" w:color="auto" w:fill="FFFFFF"/>
        </w:rPr>
        <w:t xml:space="preserve"> </w:t>
      </w:r>
      <w:proofErr w:type="spellStart"/>
      <w:r w:rsidRPr="00E7511C">
        <w:rPr>
          <w:color w:val="333333"/>
          <w:shd w:val="clear" w:color="auto" w:fill="FFFFFF"/>
        </w:rPr>
        <w:t>umumnya</w:t>
      </w:r>
      <w:proofErr w:type="spellEnd"/>
      <w:r w:rsidRPr="00E7511C">
        <w:rPr>
          <w:color w:val="333333"/>
          <w:shd w:val="clear" w:color="auto" w:fill="FFFFFF"/>
        </w:rPr>
        <w:t>.</w:t>
      </w:r>
      <w:proofErr w:type="gramEnd"/>
      <w:r w:rsidRPr="00E7511C">
        <w:rPr>
          <w:color w:val="333333"/>
          <w:shd w:val="clear" w:color="auto" w:fill="FFFFFF"/>
        </w:rPr>
        <w:t xml:space="preserve"> </w:t>
      </w:r>
      <w:proofErr w:type="spellStart"/>
      <w:proofErr w:type="gramStart"/>
      <w:r w:rsidRPr="00E7511C">
        <w:t>Sanitasi</w:t>
      </w:r>
      <w:proofErr w:type="spellEnd"/>
      <w:r w:rsidRPr="00E7511C">
        <w:t xml:space="preserve"> </w:t>
      </w:r>
      <w:proofErr w:type="spellStart"/>
      <w:r w:rsidRPr="00E7511C">
        <w:t>lingkungan</w:t>
      </w:r>
      <w:proofErr w:type="spellEnd"/>
      <w:r w:rsidRPr="00E7511C">
        <w:t xml:space="preserve"> </w:t>
      </w:r>
      <w:proofErr w:type="spellStart"/>
      <w:r w:rsidRPr="00E7511C">
        <w:t>sekolah</w:t>
      </w:r>
      <w:proofErr w:type="spellEnd"/>
      <w:r w:rsidRPr="00E7511C">
        <w:t xml:space="preserve"> </w:t>
      </w:r>
      <w:proofErr w:type="spellStart"/>
      <w:r w:rsidRPr="00E7511C">
        <w:t>lebih</w:t>
      </w:r>
      <w:proofErr w:type="spellEnd"/>
      <w:r w:rsidRPr="00E7511C">
        <w:t xml:space="preserve"> </w:t>
      </w:r>
      <w:proofErr w:type="spellStart"/>
      <w:r w:rsidRPr="00E7511C">
        <w:t>menekankan</w:t>
      </w:r>
      <w:proofErr w:type="spellEnd"/>
      <w:r w:rsidRPr="00E7511C">
        <w:t xml:space="preserve"> </w:t>
      </w:r>
      <w:proofErr w:type="spellStart"/>
      <w:r w:rsidRPr="00E7511C">
        <w:t>pada</w:t>
      </w:r>
      <w:proofErr w:type="spellEnd"/>
      <w:r w:rsidRPr="00E7511C">
        <w:t xml:space="preserve"> </w:t>
      </w:r>
      <w:proofErr w:type="spellStart"/>
      <w:r w:rsidRPr="00E7511C">
        <w:t>upaya</w:t>
      </w:r>
      <w:proofErr w:type="spellEnd"/>
      <w:r w:rsidRPr="00E7511C">
        <w:t xml:space="preserve"> </w:t>
      </w:r>
      <w:proofErr w:type="spellStart"/>
      <w:r w:rsidRPr="00E7511C">
        <w:t>pengawasan</w:t>
      </w:r>
      <w:proofErr w:type="spellEnd"/>
      <w:r w:rsidRPr="00E7511C">
        <w:t xml:space="preserve"> </w:t>
      </w:r>
      <w:proofErr w:type="spellStart"/>
      <w:r w:rsidRPr="00E7511C">
        <w:t>pengendalian</w:t>
      </w:r>
      <w:proofErr w:type="spellEnd"/>
      <w:r w:rsidRPr="00E7511C">
        <w:t xml:space="preserve"> </w:t>
      </w:r>
      <w:proofErr w:type="spellStart"/>
      <w:r w:rsidRPr="00E7511C">
        <w:t>pada</w:t>
      </w:r>
      <w:proofErr w:type="spellEnd"/>
      <w:r w:rsidRPr="00E7511C">
        <w:t xml:space="preserve"> </w:t>
      </w:r>
      <w:proofErr w:type="spellStart"/>
      <w:r w:rsidRPr="00E7511C">
        <w:t>faktor</w:t>
      </w:r>
      <w:proofErr w:type="spellEnd"/>
      <w:r w:rsidRPr="00E7511C">
        <w:t xml:space="preserve"> </w:t>
      </w:r>
      <w:proofErr w:type="spellStart"/>
      <w:r w:rsidRPr="00E7511C">
        <w:t>lingkungan</w:t>
      </w:r>
      <w:proofErr w:type="spellEnd"/>
      <w:r w:rsidRPr="00E7511C">
        <w:t xml:space="preserve"> </w:t>
      </w:r>
      <w:proofErr w:type="spellStart"/>
      <w:r w:rsidRPr="00E7511C">
        <w:t>fisik</w:t>
      </w:r>
      <w:proofErr w:type="spellEnd"/>
      <w:r w:rsidRPr="00E7511C">
        <w:t xml:space="preserve"> </w:t>
      </w:r>
      <w:proofErr w:type="spellStart"/>
      <w:r w:rsidRPr="00E7511C">
        <w:t>manusia</w:t>
      </w:r>
      <w:proofErr w:type="spellEnd"/>
      <w:r w:rsidRPr="00E7511C">
        <w:t xml:space="preserve"> </w:t>
      </w:r>
      <w:proofErr w:type="spellStart"/>
      <w:r w:rsidRPr="00E7511C">
        <w:t>seperti</w:t>
      </w:r>
      <w:proofErr w:type="spellEnd"/>
      <w:r w:rsidRPr="00E7511C">
        <w:t xml:space="preserve"> </w:t>
      </w:r>
      <w:proofErr w:type="spellStart"/>
      <w:r w:rsidRPr="00E7511C">
        <w:t>keberadaan</w:t>
      </w:r>
      <w:proofErr w:type="spellEnd"/>
      <w:r w:rsidRPr="00E7511C">
        <w:t xml:space="preserve"> </w:t>
      </w:r>
      <w:proofErr w:type="spellStart"/>
      <w:r w:rsidRPr="00E7511C">
        <w:t>sekolah</w:t>
      </w:r>
      <w:proofErr w:type="spellEnd"/>
      <w:r w:rsidRPr="00E7511C">
        <w:t xml:space="preserve">, </w:t>
      </w:r>
      <w:proofErr w:type="spellStart"/>
      <w:r w:rsidRPr="00E7511C">
        <w:t>penyediaan</w:t>
      </w:r>
      <w:proofErr w:type="spellEnd"/>
      <w:r w:rsidRPr="00E7511C">
        <w:t xml:space="preserve"> air </w:t>
      </w:r>
      <w:proofErr w:type="spellStart"/>
      <w:r w:rsidRPr="00E7511C">
        <w:t>bersih</w:t>
      </w:r>
      <w:proofErr w:type="spellEnd"/>
      <w:r w:rsidRPr="00E7511C">
        <w:t xml:space="preserve"> yang </w:t>
      </w:r>
      <w:proofErr w:type="spellStart"/>
      <w:r w:rsidRPr="00E7511C">
        <w:t>memenuhi</w:t>
      </w:r>
      <w:proofErr w:type="spellEnd"/>
      <w:r w:rsidRPr="00E7511C">
        <w:t xml:space="preserve"> </w:t>
      </w:r>
      <w:proofErr w:type="spellStart"/>
      <w:r w:rsidRPr="00E7511C">
        <w:t>syarat</w:t>
      </w:r>
      <w:proofErr w:type="spellEnd"/>
      <w:r w:rsidRPr="00E7511C">
        <w:t xml:space="preserve"> </w:t>
      </w:r>
      <w:proofErr w:type="spellStart"/>
      <w:r w:rsidRPr="00E7511C">
        <w:t>kesehatan</w:t>
      </w:r>
      <w:proofErr w:type="spellEnd"/>
      <w:r w:rsidRPr="00E7511C">
        <w:t xml:space="preserve">, </w:t>
      </w:r>
      <w:proofErr w:type="spellStart"/>
      <w:r w:rsidRPr="00E7511C">
        <w:t>tempat</w:t>
      </w:r>
      <w:proofErr w:type="spellEnd"/>
      <w:r w:rsidRPr="00E7511C">
        <w:t xml:space="preserve"> </w:t>
      </w:r>
      <w:proofErr w:type="spellStart"/>
      <w:r w:rsidRPr="00E7511C">
        <w:t>pembuangan</w:t>
      </w:r>
      <w:proofErr w:type="spellEnd"/>
      <w:r w:rsidRPr="00E7511C">
        <w:t xml:space="preserve"> </w:t>
      </w:r>
      <w:proofErr w:type="spellStart"/>
      <w:r w:rsidRPr="00E7511C">
        <w:t>kotoran</w:t>
      </w:r>
      <w:proofErr w:type="spellEnd"/>
      <w:r w:rsidRPr="00E7511C">
        <w:t xml:space="preserve"> </w:t>
      </w:r>
      <w:proofErr w:type="spellStart"/>
      <w:r w:rsidRPr="00E7511C">
        <w:t>dan</w:t>
      </w:r>
      <w:proofErr w:type="spellEnd"/>
      <w:r w:rsidRPr="00E7511C">
        <w:t xml:space="preserve"> </w:t>
      </w:r>
      <w:proofErr w:type="spellStart"/>
      <w:r w:rsidRPr="00E7511C">
        <w:t>limbah</w:t>
      </w:r>
      <w:proofErr w:type="spellEnd"/>
      <w:r w:rsidRPr="00E7511C">
        <w:t xml:space="preserve"> </w:t>
      </w:r>
      <w:proofErr w:type="spellStart"/>
      <w:r w:rsidRPr="00E7511C">
        <w:t>atau</w:t>
      </w:r>
      <w:proofErr w:type="spellEnd"/>
      <w:r w:rsidRPr="00E7511C">
        <w:t xml:space="preserve"> air </w:t>
      </w:r>
      <w:proofErr w:type="spellStart"/>
      <w:r w:rsidRPr="00E7511C">
        <w:t>buangan</w:t>
      </w:r>
      <w:proofErr w:type="spellEnd"/>
      <w:r w:rsidRPr="00E7511C">
        <w:t xml:space="preserve"> </w:t>
      </w:r>
      <w:proofErr w:type="spellStart"/>
      <w:r w:rsidRPr="00E7511C">
        <w:t>dan</w:t>
      </w:r>
      <w:proofErr w:type="spellEnd"/>
      <w:r w:rsidRPr="00E7511C">
        <w:t xml:space="preserve"> </w:t>
      </w:r>
      <w:proofErr w:type="spellStart"/>
      <w:r w:rsidRPr="00E7511C">
        <w:t>kondisi</w:t>
      </w:r>
      <w:proofErr w:type="spellEnd"/>
      <w:r w:rsidRPr="00E7511C">
        <w:t xml:space="preserve"> </w:t>
      </w:r>
      <w:proofErr w:type="spellStart"/>
      <w:r w:rsidRPr="00E7511C">
        <w:t>halaman</w:t>
      </w:r>
      <w:proofErr w:type="spellEnd"/>
      <w:r w:rsidRPr="00E7511C">
        <w:t>.</w:t>
      </w:r>
      <w:proofErr w:type="gramEnd"/>
    </w:p>
    <w:p w:rsidR="00FE3E19" w:rsidRDefault="00FB5893" w:rsidP="00FE3E19">
      <w:pPr>
        <w:shd w:val="clear" w:color="auto" w:fill="FFFFFF" w:themeFill="background1"/>
        <w:jc w:val="both"/>
      </w:pPr>
      <w:r>
        <w:t xml:space="preserve">          </w:t>
      </w:r>
      <w:proofErr w:type="spellStart"/>
      <w:r w:rsidR="00FE3E19">
        <w:t>Kecamatan</w:t>
      </w:r>
      <w:proofErr w:type="spellEnd"/>
      <w:r w:rsidR="00FE3E19">
        <w:t xml:space="preserve"> </w:t>
      </w:r>
      <w:proofErr w:type="spellStart"/>
      <w:r w:rsidR="00FE3E19">
        <w:t>Oebobo</w:t>
      </w:r>
      <w:proofErr w:type="spellEnd"/>
      <w:r w:rsidR="00FE3E19">
        <w:t xml:space="preserve"> </w:t>
      </w:r>
      <w:proofErr w:type="spellStart"/>
      <w:r w:rsidR="00FE3E19">
        <w:t>merupakan</w:t>
      </w:r>
      <w:proofErr w:type="spellEnd"/>
      <w:r w:rsidR="00FE3E19">
        <w:t xml:space="preserve"> </w:t>
      </w:r>
      <w:proofErr w:type="spellStart"/>
      <w:r w:rsidR="00FE3E19">
        <w:t>salah</w:t>
      </w:r>
      <w:proofErr w:type="spellEnd"/>
      <w:r w:rsidR="00FE3E19">
        <w:t xml:space="preserve"> </w:t>
      </w:r>
      <w:proofErr w:type="spellStart"/>
      <w:r w:rsidR="00FE3E19">
        <w:t>satu</w:t>
      </w:r>
      <w:proofErr w:type="spellEnd"/>
      <w:r w:rsidR="00FE3E19">
        <w:t xml:space="preserve"> </w:t>
      </w:r>
      <w:proofErr w:type="spellStart"/>
      <w:r w:rsidR="00FE3E19">
        <w:t>kecamatan</w:t>
      </w:r>
      <w:proofErr w:type="spellEnd"/>
      <w:r w:rsidR="00FE3E19">
        <w:t xml:space="preserve"> </w:t>
      </w:r>
      <w:proofErr w:type="spellStart"/>
      <w:r w:rsidR="00FE3E19">
        <w:t>dengan</w:t>
      </w:r>
      <w:proofErr w:type="spellEnd"/>
      <w:r w:rsidR="00FE3E19">
        <w:t xml:space="preserve"> </w:t>
      </w:r>
      <w:proofErr w:type="spellStart"/>
      <w:r w:rsidR="00FE3E19">
        <w:t>jumlah</w:t>
      </w:r>
      <w:proofErr w:type="spellEnd"/>
      <w:r w:rsidR="00FE3E19">
        <w:t xml:space="preserve"> </w:t>
      </w:r>
      <w:proofErr w:type="spellStart"/>
      <w:r w:rsidR="00FE3E19">
        <w:t>sekolah</w:t>
      </w:r>
      <w:proofErr w:type="spellEnd"/>
      <w:r w:rsidR="00FE3E19">
        <w:t xml:space="preserve"> </w:t>
      </w:r>
      <w:proofErr w:type="spellStart"/>
      <w:r w:rsidR="00FE3E19">
        <w:t>dasar</w:t>
      </w:r>
      <w:proofErr w:type="spellEnd"/>
      <w:r w:rsidR="00FE3E19">
        <w:t xml:space="preserve"> (SD) yang </w:t>
      </w:r>
      <w:proofErr w:type="spellStart"/>
      <w:r w:rsidR="00FE3E19">
        <w:t>memiliki</w:t>
      </w:r>
      <w:proofErr w:type="spellEnd"/>
      <w:r w:rsidR="00FE3E19">
        <w:t xml:space="preserve"> </w:t>
      </w:r>
      <w:proofErr w:type="spellStart"/>
      <w:r w:rsidR="00FE3E19">
        <w:t>siswa</w:t>
      </w:r>
      <w:proofErr w:type="spellEnd"/>
      <w:r w:rsidR="00FE3E19">
        <w:t xml:space="preserve"> yang paling </w:t>
      </w:r>
      <w:proofErr w:type="spellStart"/>
      <w:r w:rsidR="00FE3E19">
        <w:t>banyak</w:t>
      </w:r>
      <w:proofErr w:type="spellEnd"/>
      <w:r w:rsidR="00FE3E19">
        <w:t xml:space="preserve"> </w:t>
      </w:r>
      <w:proofErr w:type="spellStart"/>
      <w:r w:rsidR="00FE3E19">
        <w:t>dengan</w:t>
      </w:r>
      <w:proofErr w:type="spellEnd"/>
      <w:r w:rsidR="00FE3E19">
        <w:t xml:space="preserve"> </w:t>
      </w:r>
      <w:proofErr w:type="spellStart"/>
      <w:r w:rsidR="00FE3E19">
        <w:t>jumlah</w:t>
      </w:r>
      <w:proofErr w:type="spellEnd"/>
      <w:r w:rsidR="00FE3E19">
        <w:t xml:space="preserve"> 8118 </w:t>
      </w:r>
      <w:proofErr w:type="spellStart"/>
      <w:r w:rsidR="00FE3E19">
        <w:t>dan</w:t>
      </w:r>
      <w:proofErr w:type="spellEnd"/>
      <w:r w:rsidR="00FE3E19">
        <w:t xml:space="preserve"> </w:t>
      </w:r>
      <w:proofErr w:type="spellStart"/>
      <w:r w:rsidR="00FE3E19">
        <w:t>tersebar</w:t>
      </w:r>
      <w:proofErr w:type="spellEnd"/>
      <w:r w:rsidR="00FE3E19">
        <w:t xml:space="preserve"> 7 (</w:t>
      </w:r>
      <w:proofErr w:type="spellStart"/>
      <w:r w:rsidR="00FE3E19">
        <w:t>tujuh</w:t>
      </w:r>
      <w:proofErr w:type="spellEnd"/>
      <w:r w:rsidR="00FE3E19">
        <w:t xml:space="preserve">) </w:t>
      </w:r>
      <w:proofErr w:type="spellStart"/>
      <w:r w:rsidR="00FE3E19">
        <w:t>kelurahan</w:t>
      </w:r>
      <w:proofErr w:type="spellEnd"/>
      <w:r w:rsidR="00FE3E19">
        <w:t xml:space="preserve"> </w:t>
      </w:r>
      <w:proofErr w:type="spellStart"/>
      <w:r w:rsidR="00FE3E19">
        <w:t>dan</w:t>
      </w:r>
      <w:proofErr w:type="spellEnd"/>
      <w:r w:rsidR="00FE3E19">
        <w:t xml:space="preserve"> </w:t>
      </w:r>
      <w:r w:rsidR="00FE3E19" w:rsidRPr="00E7511C">
        <w:rPr>
          <w:lang w:val="id-ID"/>
        </w:rPr>
        <w:t>diketahui masih kurangnya perhatian terhadap kondisi sarana sanitasi dasar baik dari segi kualitas maupun kuantitas.</w:t>
      </w:r>
      <w:r w:rsidR="00FE3E19" w:rsidRPr="00E7511C">
        <w:t xml:space="preserve"> </w:t>
      </w:r>
      <w:proofErr w:type="spellStart"/>
      <w:r w:rsidR="00781807">
        <w:t>Dimana</w:t>
      </w:r>
      <w:proofErr w:type="spellEnd"/>
      <w:r w:rsidR="00781807">
        <w:t xml:space="preserve"> </w:t>
      </w:r>
      <w:proofErr w:type="spellStart"/>
      <w:r w:rsidR="00FE3E19" w:rsidRPr="00E7511C">
        <w:t>sanitasi</w:t>
      </w:r>
      <w:proofErr w:type="spellEnd"/>
      <w:r w:rsidR="00FE3E19" w:rsidRPr="00E7511C">
        <w:t xml:space="preserve"> </w:t>
      </w:r>
      <w:proofErr w:type="spellStart"/>
      <w:r w:rsidR="00FE3E19" w:rsidRPr="00E7511C">
        <w:t>dasar</w:t>
      </w:r>
      <w:proofErr w:type="spellEnd"/>
      <w:r w:rsidR="00FE3E19" w:rsidRPr="00E7511C">
        <w:t xml:space="preserve"> </w:t>
      </w:r>
      <w:proofErr w:type="spellStart"/>
      <w:r w:rsidR="00FE3E19" w:rsidRPr="00E7511C">
        <w:t>sekolah</w:t>
      </w:r>
      <w:proofErr w:type="spellEnd"/>
      <w:r w:rsidR="00FE3E19" w:rsidRPr="00E7511C">
        <w:t xml:space="preserve"> </w:t>
      </w:r>
      <w:proofErr w:type="spellStart"/>
      <w:r w:rsidR="00781807">
        <w:t>harus</w:t>
      </w:r>
      <w:proofErr w:type="spellEnd"/>
      <w:r w:rsidR="00781807">
        <w:t xml:space="preserve"> </w:t>
      </w:r>
      <w:proofErr w:type="spellStart"/>
      <w:r w:rsidR="00781807">
        <w:t>menjadi</w:t>
      </w:r>
      <w:proofErr w:type="spellEnd"/>
      <w:r w:rsidR="00781807">
        <w:t xml:space="preserve"> </w:t>
      </w:r>
      <w:proofErr w:type="spellStart"/>
      <w:r w:rsidR="00781807">
        <w:t>perhatian</w:t>
      </w:r>
      <w:proofErr w:type="gramStart"/>
      <w:r w:rsidR="00781807">
        <w:t>,</w:t>
      </w:r>
      <w:r w:rsidR="00FE3E19" w:rsidRPr="00E7511C">
        <w:t>mengingat</w:t>
      </w:r>
      <w:proofErr w:type="spellEnd"/>
      <w:proofErr w:type="gramEnd"/>
      <w:r w:rsidR="00FE3E19" w:rsidRPr="00E7511C">
        <w:t xml:space="preserve"> </w:t>
      </w:r>
      <w:proofErr w:type="spellStart"/>
      <w:r w:rsidR="00FE3E19" w:rsidRPr="00E7511C">
        <w:t>sekolah</w:t>
      </w:r>
      <w:proofErr w:type="spellEnd"/>
      <w:r w:rsidR="00FE3E19" w:rsidRPr="00E7511C">
        <w:t xml:space="preserve"> </w:t>
      </w:r>
      <w:proofErr w:type="spellStart"/>
      <w:r w:rsidR="00FE3E19" w:rsidRPr="00E7511C">
        <w:t>merupakan</w:t>
      </w:r>
      <w:proofErr w:type="spellEnd"/>
      <w:r w:rsidR="00FE3E19" w:rsidRPr="00E7511C">
        <w:t xml:space="preserve"> </w:t>
      </w:r>
      <w:proofErr w:type="spellStart"/>
      <w:r w:rsidR="00FE3E19" w:rsidRPr="00E7511C">
        <w:t>salah</w:t>
      </w:r>
      <w:proofErr w:type="spellEnd"/>
      <w:r w:rsidR="00FE3E19" w:rsidRPr="00E7511C">
        <w:t xml:space="preserve"> </w:t>
      </w:r>
      <w:proofErr w:type="spellStart"/>
      <w:r w:rsidR="00FE3E19" w:rsidRPr="00E7511C">
        <w:t>satu</w:t>
      </w:r>
      <w:proofErr w:type="spellEnd"/>
      <w:r w:rsidR="00FE3E19" w:rsidRPr="00E7511C">
        <w:t xml:space="preserve"> </w:t>
      </w:r>
      <w:proofErr w:type="spellStart"/>
      <w:r w:rsidR="00FE3E19" w:rsidRPr="00E7511C">
        <w:t>faktor</w:t>
      </w:r>
      <w:proofErr w:type="spellEnd"/>
      <w:r w:rsidR="00FE3E19" w:rsidRPr="00E7511C">
        <w:t xml:space="preserve"> yang </w:t>
      </w:r>
      <w:r w:rsidR="00FE3E19" w:rsidRPr="00E7511C">
        <w:rPr>
          <w:lang w:val="id-ID"/>
        </w:rPr>
        <w:t>turut</w:t>
      </w:r>
      <w:r w:rsidR="00FE3E19" w:rsidRPr="00E7511C">
        <w:t xml:space="preserve"> </w:t>
      </w:r>
      <w:r w:rsidR="00FE3E19" w:rsidRPr="00E7511C">
        <w:rPr>
          <w:lang w:val="id-ID"/>
        </w:rPr>
        <w:t xml:space="preserve">berperan dalam </w:t>
      </w:r>
      <w:proofErr w:type="spellStart"/>
      <w:r w:rsidR="00FE3E19" w:rsidRPr="00E7511C">
        <w:t>meningkatkan</w:t>
      </w:r>
      <w:proofErr w:type="spellEnd"/>
      <w:r w:rsidR="00FE3E19" w:rsidRPr="00E7511C">
        <w:t xml:space="preserve"> </w:t>
      </w:r>
      <w:proofErr w:type="spellStart"/>
      <w:r w:rsidR="00FE3E19" w:rsidRPr="00E7511C">
        <w:t>derajat</w:t>
      </w:r>
      <w:proofErr w:type="spellEnd"/>
      <w:r w:rsidR="00FE3E19" w:rsidRPr="00E7511C">
        <w:t xml:space="preserve"> </w:t>
      </w:r>
      <w:proofErr w:type="spellStart"/>
      <w:r w:rsidR="00FE3E19" w:rsidRPr="00E7511C">
        <w:t>kesehatan</w:t>
      </w:r>
      <w:proofErr w:type="spellEnd"/>
      <w:r w:rsidR="00FE3E19" w:rsidRPr="00E7511C">
        <w:t xml:space="preserve"> </w:t>
      </w:r>
      <w:proofErr w:type="spellStart"/>
      <w:r w:rsidR="00FE3E19" w:rsidRPr="00E7511C">
        <w:t>baik</w:t>
      </w:r>
      <w:proofErr w:type="spellEnd"/>
      <w:r w:rsidR="00FE3E19" w:rsidRPr="00E7511C">
        <w:t xml:space="preserve"> Guru </w:t>
      </w:r>
      <w:proofErr w:type="spellStart"/>
      <w:r w:rsidR="00FE3E19" w:rsidRPr="00E7511C">
        <w:t>dan</w:t>
      </w:r>
      <w:proofErr w:type="spellEnd"/>
      <w:r w:rsidR="00FE3E19" w:rsidRPr="00E7511C">
        <w:t xml:space="preserve"> </w:t>
      </w:r>
      <w:proofErr w:type="spellStart"/>
      <w:r w:rsidR="00FE3E19" w:rsidRPr="00E7511C">
        <w:t>anak</w:t>
      </w:r>
      <w:proofErr w:type="spellEnd"/>
      <w:r w:rsidR="00FE3E19" w:rsidRPr="00E7511C">
        <w:t xml:space="preserve"> </w:t>
      </w:r>
      <w:proofErr w:type="spellStart"/>
      <w:r w:rsidR="00FE3E19" w:rsidRPr="00E7511C">
        <w:t>didiknya</w:t>
      </w:r>
      <w:proofErr w:type="spellEnd"/>
      <w:r w:rsidR="00FE3E19" w:rsidRPr="00E7511C">
        <w:t>.</w:t>
      </w:r>
    </w:p>
    <w:p w:rsidR="002D23DB" w:rsidRPr="00E7511C" w:rsidRDefault="002D23DB" w:rsidP="00FE3E19">
      <w:pPr>
        <w:shd w:val="clear" w:color="auto" w:fill="FFFFFF" w:themeFill="background1"/>
        <w:jc w:val="both"/>
        <w:rPr>
          <w:lang w:val="id-ID"/>
        </w:rPr>
      </w:pPr>
    </w:p>
    <w:p w:rsidR="00A24FE5" w:rsidRDefault="00A24FE5" w:rsidP="002D23DB">
      <w:pPr>
        <w:rPr>
          <w:b/>
          <w:spacing w:val="-4"/>
          <w:w w:val="105"/>
          <w:sz w:val="23"/>
          <w:szCs w:val="23"/>
        </w:rPr>
      </w:pPr>
      <w:r>
        <w:rPr>
          <w:b/>
          <w:spacing w:val="-4"/>
          <w:w w:val="105"/>
          <w:sz w:val="23"/>
          <w:szCs w:val="23"/>
        </w:rPr>
        <w:t>BAHAN DAN METODE</w:t>
      </w:r>
    </w:p>
    <w:p w:rsidR="000646E2" w:rsidRDefault="000646E2" w:rsidP="000646E2">
      <w:pPr>
        <w:ind w:firstLine="539"/>
        <w:jc w:val="both"/>
      </w:pPr>
      <w:r w:rsidRPr="00E7511C">
        <w:rPr>
          <w:lang w:val="sv-SE"/>
        </w:rPr>
        <w:t xml:space="preserve">Jenis penelitian ini adalah deskriptif dengan menggunakan metode survei untuk mengetahui gambaran keadaan sarana sanitasi </w:t>
      </w:r>
      <w:r w:rsidRPr="00E7511C">
        <w:rPr>
          <w:lang w:val="id-ID"/>
        </w:rPr>
        <w:t>sekolah dasar di Kecamatan Oebobo Kota Kupang</w:t>
      </w:r>
      <w:r w:rsidR="0067248F">
        <w:t>,</w:t>
      </w:r>
      <w:proofErr w:type="spellStart"/>
      <w:r w:rsidR="0067248F">
        <w:t>dengan</w:t>
      </w:r>
      <w:proofErr w:type="spellEnd"/>
      <w:r w:rsidR="0067248F">
        <w:t xml:space="preserve"> </w:t>
      </w:r>
      <w:proofErr w:type="spellStart"/>
      <w:r w:rsidR="0067248F">
        <w:t>variabel</w:t>
      </w:r>
      <w:proofErr w:type="spellEnd"/>
      <w:r w:rsidR="0067248F">
        <w:t xml:space="preserve"> </w:t>
      </w:r>
      <w:proofErr w:type="spellStart"/>
      <w:r w:rsidR="0067248F">
        <w:t>penelitiannya</w:t>
      </w:r>
      <w:proofErr w:type="spellEnd"/>
      <w:r w:rsidR="0067248F">
        <w:t xml:space="preserve"> </w:t>
      </w:r>
      <w:proofErr w:type="spellStart"/>
      <w:r w:rsidR="0067248F">
        <w:t>adalah</w:t>
      </w:r>
      <w:proofErr w:type="spellEnd"/>
      <w:r w:rsidR="0067248F">
        <w:t xml:space="preserve"> </w:t>
      </w:r>
      <w:proofErr w:type="spellStart"/>
      <w:r w:rsidR="004D4AC5">
        <w:t>sarana</w:t>
      </w:r>
      <w:proofErr w:type="spellEnd"/>
      <w:r w:rsidR="004D4AC5">
        <w:t xml:space="preserve"> </w:t>
      </w:r>
      <w:proofErr w:type="spellStart"/>
      <w:r w:rsidR="0067248F">
        <w:t>penyediaan</w:t>
      </w:r>
      <w:proofErr w:type="spellEnd"/>
      <w:r w:rsidR="0067248F">
        <w:t xml:space="preserve"> air </w:t>
      </w:r>
      <w:proofErr w:type="spellStart"/>
      <w:r w:rsidR="0067248F">
        <w:t>bersih,</w:t>
      </w:r>
      <w:r w:rsidR="004D4AC5">
        <w:t>sarana</w:t>
      </w:r>
      <w:proofErr w:type="spellEnd"/>
      <w:r w:rsidR="004D4AC5">
        <w:t xml:space="preserve"> </w:t>
      </w:r>
      <w:proofErr w:type="spellStart"/>
      <w:r w:rsidR="004D4AC5">
        <w:t>jamban,sarana</w:t>
      </w:r>
      <w:proofErr w:type="spellEnd"/>
      <w:r w:rsidR="004D4AC5">
        <w:t xml:space="preserve"> </w:t>
      </w:r>
      <w:proofErr w:type="spellStart"/>
      <w:r w:rsidR="004D4AC5">
        <w:t>pembuangan</w:t>
      </w:r>
      <w:proofErr w:type="spellEnd"/>
      <w:r w:rsidR="004D4AC5">
        <w:t xml:space="preserve"> </w:t>
      </w:r>
      <w:proofErr w:type="spellStart"/>
      <w:r w:rsidR="004D4AC5">
        <w:t>sampah</w:t>
      </w:r>
      <w:proofErr w:type="spellEnd"/>
      <w:r w:rsidR="004D4AC5">
        <w:t xml:space="preserve"> </w:t>
      </w:r>
      <w:proofErr w:type="spellStart"/>
      <w:r w:rsidR="004D4AC5">
        <w:t>dan</w:t>
      </w:r>
      <w:proofErr w:type="spellEnd"/>
      <w:r w:rsidR="004D4AC5">
        <w:t xml:space="preserve"> </w:t>
      </w:r>
      <w:proofErr w:type="spellStart"/>
      <w:r w:rsidR="004D4AC5">
        <w:t>sarana</w:t>
      </w:r>
      <w:proofErr w:type="spellEnd"/>
      <w:r w:rsidR="004D4AC5">
        <w:t xml:space="preserve"> </w:t>
      </w:r>
      <w:proofErr w:type="spellStart"/>
      <w:r w:rsidR="004D4AC5">
        <w:t>saluran</w:t>
      </w:r>
      <w:proofErr w:type="spellEnd"/>
      <w:r w:rsidR="004D4AC5">
        <w:t xml:space="preserve"> </w:t>
      </w:r>
      <w:proofErr w:type="spellStart"/>
      <w:r w:rsidR="004D4AC5">
        <w:t>pembuangan</w:t>
      </w:r>
      <w:proofErr w:type="spellEnd"/>
      <w:r w:rsidR="004D4AC5">
        <w:t xml:space="preserve"> air </w:t>
      </w:r>
      <w:proofErr w:type="spellStart"/>
      <w:r w:rsidR="004D4AC5">
        <w:t>limbah</w:t>
      </w:r>
      <w:proofErr w:type="spellEnd"/>
      <w:r w:rsidR="004D4AC5">
        <w:t xml:space="preserve"> (SPAL)</w:t>
      </w:r>
    </w:p>
    <w:p w:rsidR="000646E2" w:rsidRPr="00E7511C" w:rsidRDefault="000646E2" w:rsidP="000646E2">
      <w:pPr>
        <w:ind w:firstLine="539"/>
        <w:jc w:val="both"/>
        <w:rPr>
          <w:lang w:val="id-ID"/>
        </w:rPr>
      </w:pPr>
      <w:r w:rsidRPr="00E7511C">
        <w:rPr>
          <w:lang w:val="id-ID"/>
        </w:rPr>
        <w:t xml:space="preserve"> </w:t>
      </w:r>
    </w:p>
    <w:p w:rsidR="00A24FE5" w:rsidRDefault="00A24FE5" w:rsidP="00FE3E19">
      <w:pPr>
        <w:tabs>
          <w:tab w:val="left" w:pos="7290"/>
        </w:tabs>
        <w:ind w:right="478"/>
        <w:jc w:val="both"/>
        <w:rPr>
          <w:b/>
          <w:bCs/>
          <w:spacing w:val="-4"/>
          <w:w w:val="105"/>
          <w:sz w:val="23"/>
          <w:szCs w:val="23"/>
        </w:rPr>
      </w:pPr>
      <w:r>
        <w:rPr>
          <w:b/>
          <w:bCs/>
          <w:spacing w:val="-4"/>
          <w:w w:val="105"/>
          <w:sz w:val="23"/>
          <w:szCs w:val="23"/>
        </w:rPr>
        <w:t>HASIL PENELITIAN</w:t>
      </w:r>
    </w:p>
    <w:p w:rsidR="00FE3E19" w:rsidRDefault="00FE3E19" w:rsidP="00FE3E19">
      <w:pPr>
        <w:pStyle w:val="ListParagraph"/>
        <w:autoSpaceDE w:val="0"/>
        <w:autoSpaceDN w:val="0"/>
        <w:adjustRightInd w:val="0"/>
        <w:ind w:left="0"/>
        <w:jc w:val="both"/>
      </w:pPr>
      <w:proofErr w:type="spellStart"/>
      <w:proofErr w:type="gramStart"/>
      <w:r w:rsidRPr="00E7511C">
        <w:t>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</w:t>
      </w:r>
      <w:proofErr w:type="spellStart"/>
      <w:r w:rsidRPr="00E7511C">
        <w:t>mepunyai</w:t>
      </w:r>
      <w:proofErr w:type="spellEnd"/>
      <w:r w:rsidRPr="00E7511C">
        <w:t xml:space="preserve"> </w:t>
      </w:r>
      <w:proofErr w:type="spellStart"/>
      <w:r w:rsidRPr="00E7511C">
        <w:t>luas</w:t>
      </w:r>
      <w:proofErr w:type="spellEnd"/>
      <w:r w:rsidRPr="00E7511C">
        <w:t xml:space="preserve"> </w:t>
      </w:r>
      <w:proofErr w:type="spellStart"/>
      <w:r w:rsidRPr="00E7511C">
        <w:t>wilayah</w:t>
      </w:r>
      <w:proofErr w:type="spellEnd"/>
      <w:r w:rsidRPr="00E7511C">
        <w:t xml:space="preserve"> 1.411 Ha.</w:t>
      </w:r>
      <w:proofErr w:type="gramEnd"/>
      <w:r w:rsidRPr="00E7511C">
        <w:t xml:space="preserve"> </w:t>
      </w:r>
      <w:proofErr w:type="spellStart"/>
      <w:r w:rsidRPr="00E7511C">
        <w:t>Kelurahan</w:t>
      </w:r>
      <w:proofErr w:type="spellEnd"/>
      <w:r w:rsidRPr="00E7511C">
        <w:t xml:space="preserve"> yang </w:t>
      </w:r>
      <w:proofErr w:type="spellStart"/>
      <w:r w:rsidRPr="00E7511C">
        <w:t>ada</w:t>
      </w:r>
      <w:proofErr w:type="spellEnd"/>
      <w:r w:rsidRPr="00E7511C">
        <w:t xml:space="preserve"> di </w:t>
      </w:r>
      <w:proofErr w:type="spellStart"/>
      <w:r w:rsidRPr="00E7511C">
        <w:t>wilayah</w:t>
      </w:r>
      <w:proofErr w:type="spellEnd"/>
      <w:r w:rsidRPr="00E7511C">
        <w:t xml:space="preserve"> </w:t>
      </w:r>
      <w:proofErr w:type="spellStart"/>
      <w:r w:rsidRPr="00E7511C">
        <w:t>administratif</w:t>
      </w:r>
      <w:proofErr w:type="spellEnd"/>
      <w:r w:rsidRPr="00E7511C">
        <w:t xml:space="preserve"> </w:t>
      </w:r>
      <w:proofErr w:type="spellStart"/>
      <w:r w:rsidRPr="00E7511C">
        <w:t>ada</w:t>
      </w:r>
      <w:proofErr w:type="spellEnd"/>
      <w:r w:rsidRPr="00E7511C">
        <w:t xml:space="preserve"> 7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yaitu</w:t>
      </w:r>
      <w:proofErr w:type="spellEnd"/>
      <w:r w:rsidRPr="00E7511C">
        <w:t xml:space="preserve">: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,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Oetete</w:t>
      </w:r>
      <w:proofErr w:type="spellEnd"/>
      <w:r w:rsidRPr="00E7511C">
        <w:t xml:space="preserve">,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Oebufu</w:t>
      </w:r>
      <w:proofErr w:type="spellEnd"/>
      <w:r w:rsidRPr="00E7511C">
        <w:t xml:space="preserve">,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Fatululi</w:t>
      </w:r>
      <w:proofErr w:type="spellEnd"/>
      <w:r w:rsidRPr="00E7511C">
        <w:t xml:space="preserve">,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Kayu</w:t>
      </w:r>
      <w:proofErr w:type="spellEnd"/>
      <w:r w:rsidRPr="00E7511C">
        <w:t xml:space="preserve"> </w:t>
      </w:r>
      <w:proofErr w:type="spellStart"/>
      <w:r w:rsidRPr="00E7511C">
        <w:t>Putih</w:t>
      </w:r>
      <w:proofErr w:type="spellEnd"/>
      <w:r w:rsidRPr="00E7511C">
        <w:t xml:space="preserve">,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Tuak</w:t>
      </w:r>
      <w:proofErr w:type="spellEnd"/>
      <w:r w:rsidRPr="00E7511C">
        <w:t xml:space="preserve"> </w:t>
      </w:r>
      <w:proofErr w:type="spellStart"/>
      <w:r w:rsidRPr="00E7511C">
        <w:t>Daun</w:t>
      </w:r>
      <w:proofErr w:type="spellEnd"/>
      <w:r w:rsidRPr="00E7511C">
        <w:t xml:space="preserve"> </w:t>
      </w:r>
      <w:proofErr w:type="spellStart"/>
      <w:r w:rsidRPr="00E7511C">
        <w:t>Merah</w:t>
      </w:r>
      <w:proofErr w:type="spellEnd"/>
      <w:r w:rsidRPr="00E7511C">
        <w:t xml:space="preserve"> </w:t>
      </w:r>
      <w:proofErr w:type="spellStart"/>
      <w:r w:rsidRPr="00E7511C">
        <w:t>dan</w:t>
      </w:r>
      <w:proofErr w:type="spellEnd"/>
      <w:r w:rsidRPr="00E7511C">
        <w:t xml:space="preserve"> </w:t>
      </w:r>
      <w:proofErr w:type="spellStart"/>
      <w:r w:rsidRPr="00E7511C">
        <w:t>Kelurahan</w:t>
      </w:r>
      <w:proofErr w:type="spellEnd"/>
      <w:r w:rsidRPr="00E7511C">
        <w:t xml:space="preserve"> </w:t>
      </w:r>
      <w:proofErr w:type="spellStart"/>
      <w:r w:rsidRPr="00E7511C">
        <w:t>Liliba.Kecamatan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</w:t>
      </w:r>
      <w:proofErr w:type="spellStart"/>
      <w:r w:rsidRPr="00E7511C">
        <w:t>berada</w:t>
      </w:r>
      <w:proofErr w:type="spellEnd"/>
      <w:r w:rsidRPr="00E7511C">
        <w:t xml:space="preserve"> di </w:t>
      </w:r>
      <w:proofErr w:type="spellStart"/>
      <w:r w:rsidRPr="00E7511C">
        <w:t>dataran</w:t>
      </w:r>
      <w:proofErr w:type="spellEnd"/>
      <w:r w:rsidRPr="00E7511C">
        <w:t xml:space="preserve"> </w:t>
      </w:r>
      <w:proofErr w:type="spellStart"/>
      <w:r w:rsidRPr="00E7511C">
        <w:t>rendah</w:t>
      </w:r>
      <w:proofErr w:type="spellEnd"/>
      <w:r w:rsidRPr="00E7511C">
        <w:t xml:space="preserve">. Tingkat </w:t>
      </w:r>
      <w:proofErr w:type="spellStart"/>
      <w:r w:rsidRPr="00E7511C">
        <w:t>kepadatan</w:t>
      </w:r>
      <w:proofErr w:type="spellEnd"/>
      <w:r w:rsidRPr="00E7511C">
        <w:t xml:space="preserve"> </w:t>
      </w:r>
      <w:proofErr w:type="spellStart"/>
      <w:r w:rsidRPr="00E7511C">
        <w:t>penduduk</w:t>
      </w:r>
      <w:proofErr w:type="spellEnd"/>
      <w:r w:rsidRPr="00E7511C">
        <w:t xml:space="preserve"> di </w:t>
      </w:r>
      <w:proofErr w:type="spellStart"/>
      <w:r w:rsidRPr="00E7511C">
        <w:t>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</w:t>
      </w:r>
      <w:proofErr w:type="spellStart"/>
      <w:r w:rsidRPr="00E7511C">
        <w:t>adalah</w:t>
      </w:r>
      <w:proofErr w:type="spellEnd"/>
      <w:r w:rsidRPr="00E7511C">
        <w:t xml:space="preserve"> 127.526 orang, </w:t>
      </w:r>
      <w:proofErr w:type="spellStart"/>
      <w:r w:rsidRPr="00E7511C">
        <w:t>dengan</w:t>
      </w:r>
      <w:proofErr w:type="spellEnd"/>
      <w:r w:rsidRPr="00E7511C">
        <w:t xml:space="preserve"> </w:t>
      </w:r>
      <w:proofErr w:type="spellStart"/>
      <w:r w:rsidRPr="00E7511C">
        <w:t>jumlah</w:t>
      </w:r>
      <w:proofErr w:type="spellEnd"/>
      <w:r w:rsidRPr="00E7511C">
        <w:t xml:space="preserve"> </w:t>
      </w:r>
      <w:proofErr w:type="spellStart"/>
      <w:r w:rsidRPr="00E7511C">
        <w:t>Kepala</w:t>
      </w:r>
      <w:proofErr w:type="spellEnd"/>
      <w:r w:rsidRPr="00E7511C">
        <w:t xml:space="preserve"> </w:t>
      </w:r>
      <w:proofErr w:type="spellStart"/>
      <w:r w:rsidRPr="00E7511C">
        <w:t>Keluarga</w:t>
      </w:r>
      <w:proofErr w:type="spellEnd"/>
      <w:r w:rsidRPr="00E7511C">
        <w:t xml:space="preserve"> </w:t>
      </w:r>
      <w:proofErr w:type="spellStart"/>
      <w:r w:rsidRPr="00E7511C">
        <w:t>sebanyak</w:t>
      </w:r>
      <w:proofErr w:type="spellEnd"/>
      <w:r w:rsidRPr="00E7511C">
        <w:t xml:space="preserve"> 15.139 KK yang </w:t>
      </w:r>
      <w:proofErr w:type="spellStart"/>
      <w:r w:rsidRPr="00E7511C">
        <w:t>tersebar</w:t>
      </w:r>
      <w:proofErr w:type="spellEnd"/>
      <w:r w:rsidRPr="00E7511C">
        <w:t xml:space="preserve"> di 277 RT </w:t>
      </w:r>
      <w:proofErr w:type="spellStart"/>
      <w:r w:rsidRPr="00E7511C">
        <w:t>dan</w:t>
      </w:r>
      <w:proofErr w:type="spellEnd"/>
      <w:r w:rsidRPr="00E7511C">
        <w:t xml:space="preserve"> 76 RW. </w:t>
      </w:r>
      <w:proofErr w:type="spellStart"/>
      <w:r w:rsidRPr="00E7511C">
        <w:t>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</w:t>
      </w:r>
      <w:proofErr w:type="spellStart"/>
      <w:r w:rsidRPr="00E7511C">
        <w:t>memiliki</w:t>
      </w:r>
      <w:proofErr w:type="spellEnd"/>
      <w:r w:rsidRPr="00E7511C">
        <w:t xml:space="preserve"> 20 </w:t>
      </w:r>
      <w:proofErr w:type="spellStart"/>
      <w:r w:rsidRPr="00E7511C">
        <w:t>sekolah</w:t>
      </w:r>
      <w:proofErr w:type="spellEnd"/>
      <w:r w:rsidRPr="00E7511C">
        <w:t xml:space="preserve"> </w:t>
      </w:r>
      <w:proofErr w:type="spellStart"/>
      <w:r w:rsidRPr="00E7511C">
        <w:t>dasar</w:t>
      </w:r>
      <w:proofErr w:type="spellEnd"/>
      <w:r w:rsidRPr="00E7511C">
        <w:t xml:space="preserve"> </w:t>
      </w:r>
      <w:proofErr w:type="spellStart"/>
      <w:r w:rsidRPr="00E7511C">
        <w:t>baik</w:t>
      </w:r>
      <w:proofErr w:type="spellEnd"/>
      <w:r w:rsidRPr="00E7511C">
        <w:t xml:space="preserve"> </w:t>
      </w:r>
      <w:proofErr w:type="spellStart"/>
      <w:r w:rsidRPr="00E7511C">
        <w:t>negeri</w:t>
      </w:r>
      <w:proofErr w:type="spellEnd"/>
      <w:r w:rsidRPr="00E7511C">
        <w:t xml:space="preserve"> </w:t>
      </w:r>
      <w:proofErr w:type="spellStart"/>
      <w:r w:rsidRPr="00E7511C">
        <w:t>maupun</w:t>
      </w:r>
      <w:proofErr w:type="spellEnd"/>
      <w:r w:rsidRPr="00E7511C">
        <w:t xml:space="preserve"> </w:t>
      </w:r>
      <w:proofErr w:type="spellStart"/>
      <w:r w:rsidRPr="00E7511C">
        <w:t>swasta</w:t>
      </w:r>
      <w:proofErr w:type="spellEnd"/>
      <w:r w:rsidRPr="00E7511C">
        <w:t xml:space="preserve"> </w:t>
      </w:r>
      <w:proofErr w:type="spellStart"/>
      <w:r w:rsidRPr="00E7511C">
        <w:t>dengan</w:t>
      </w:r>
      <w:proofErr w:type="spellEnd"/>
      <w:r w:rsidRPr="00E7511C">
        <w:t xml:space="preserve"> </w:t>
      </w:r>
      <w:proofErr w:type="spellStart"/>
      <w:r w:rsidRPr="00E7511C">
        <w:t>perincian</w:t>
      </w:r>
      <w:proofErr w:type="spellEnd"/>
      <w:r w:rsidRPr="00E7511C">
        <w:t xml:space="preserve"> </w:t>
      </w:r>
      <w:proofErr w:type="spellStart"/>
      <w:r w:rsidRPr="00E7511C">
        <w:t>sekolah</w:t>
      </w:r>
      <w:proofErr w:type="spellEnd"/>
      <w:r w:rsidRPr="00E7511C">
        <w:t xml:space="preserve"> </w:t>
      </w:r>
      <w:proofErr w:type="spellStart"/>
      <w:r w:rsidRPr="00E7511C">
        <w:t>dasar</w:t>
      </w:r>
      <w:proofErr w:type="spellEnd"/>
      <w:r w:rsidRPr="00E7511C">
        <w:t xml:space="preserve"> </w:t>
      </w:r>
      <w:proofErr w:type="spellStart"/>
      <w:r w:rsidRPr="00E7511C">
        <w:t>negeri</w:t>
      </w:r>
      <w:proofErr w:type="spellEnd"/>
      <w:r w:rsidRPr="00E7511C">
        <w:t xml:space="preserve"> </w:t>
      </w:r>
      <w:proofErr w:type="spellStart"/>
      <w:r w:rsidRPr="00E7511C">
        <w:t>sebanyak</w:t>
      </w:r>
      <w:proofErr w:type="spellEnd"/>
      <w:r w:rsidRPr="00E7511C">
        <w:t xml:space="preserve"> 11 unit </w:t>
      </w:r>
      <w:proofErr w:type="spellStart"/>
      <w:r w:rsidRPr="00E7511C">
        <w:t>dan</w:t>
      </w:r>
      <w:proofErr w:type="spellEnd"/>
      <w:r w:rsidRPr="00E7511C">
        <w:t xml:space="preserve"> </w:t>
      </w:r>
      <w:proofErr w:type="spellStart"/>
      <w:r w:rsidRPr="00E7511C">
        <w:t>swas</w:t>
      </w:r>
      <w:r>
        <w:t>ta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9,dengan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8118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guru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480 orang.</w:t>
      </w:r>
    </w:p>
    <w:p w:rsidR="00CB098F" w:rsidRPr="00CB098F" w:rsidRDefault="00CB098F" w:rsidP="00B12895">
      <w:pPr>
        <w:pStyle w:val="ListParagraph"/>
        <w:autoSpaceDE w:val="0"/>
        <w:autoSpaceDN w:val="0"/>
        <w:adjustRightInd w:val="0"/>
        <w:ind w:left="0"/>
        <w:rPr>
          <w:sz w:val="22"/>
          <w:szCs w:val="22"/>
        </w:rPr>
      </w:pPr>
      <w:proofErr w:type="spellStart"/>
      <w:r w:rsidRPr="00CB098F">
        <w:rPr>
          <w:sz w:val="22"/>
          <w:szCs w:val="22"/>
        </w:rPr>
        <w:lastRenderedPageBreak/>
        <w:t>Hasil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penelitian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tentang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gambaran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sarana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sanitasi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dasar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pada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sekolah-sekolah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dasar</w:t>
      </w:r>
      <w:proofErr w:type="spellEnd"/>
      <w:r w:rsidRPr="00CB098F">
        <w:rPr>
          <w:sz w:val="22"/>
          <w:szCs w:val="22"/>
        </w:rPr>
        <w:t xml:space="preserve"> di </w:t>
      </w:r>
      <w:proofErr w:type="spellStart"/>
      <w:r w:rsidRPr="00CB098F">
        <w:rPr>
          <w:sz w:val="22"/>
          <w:szCs w:val="22"/>
        </w:rPr>
        <w:t>Kecamatan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Oebobo</w:t>
      </w:r>
      <w:proofErr w:type="spellEnd"/>
      <w:r w:rsidRPr="00CB098F">
        <w:rPr>
          <w:sz w:val="22"/>
          <w:szCs w:val="22"/>
        </w:rPr>
        <w:t xml:space="preserve"> Kota </w:t>
      </w:r>
      <w:proofErr w:type="spellStart"/>
      <w:r w:rsidRPr="00CB098F">
        <w:rPr>
          <w:sz w:val="22"/>
          <w:szCs w:val="22"/>
        </w:rPr>
        <w:t>Kupang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Tahun</w:t>
      </w:r>
      <w:proofErr w:type="spellEnd"/>
      <w:r w:rsidRPr="00CB098F">
        <w:rPr>
          <w:sz w:val="22"/>
          <w:szCs w:val="22"/>
        </w:rPr>
        <w:t xml:space="preserve"> 2016dapat </w:t>
      </w:r>
      <w:proofErr w:type="spellStart"/>
      <w:r w:rsidRPr="00CB098F">
        <w:rPr>
          <w:sz w:val="22"/>
          <w:szCs w:val="22"/>
        </w:rPr>
        <w:t>dilihat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pada</w:t>
      </w:r>
      <w:proofErr w:type="spellEnd"/>
      <w:r w:rsidRPr="00CB098F">
        <w:rPr>
          <w:sz w:val="22"/>
          <w:szCs w:val="22"/>
        </w:rPr>
        <w:t xml:space="preserve"> table-</w:t>
      </w:r>
      <w:proofErr w:type="spellStart"/>
      <w:r w:rsidRPr="00CB098F">
        <w:rPr>
          <w:sz w:val="22"/>
          <w:szCs w:val="22"/>
        </w:rPr>
        <w:t>tebel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berikut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ini</w:t>
      </w:r>
      <w:proofErr w:type="spellEnd"/>
      <w:r w:rsidRPr="00CB098F">
        <w:rPr>
          <w:sz w:val="22"/>
          <w:szCs w:val="22"/>
        </w:rPr>
        <w:t xml:space="preserve">: </w:t>
      </w:r>
    </w:p>
    <w:p w:rsidR="00CB098F" w:rsidRPr="00CB098F" w:rsidRDefault="00CB098F" w:rsidP="009729BE">
      <w:pPr>
        <w:pStyle w:val="ListParagraph"/>
        <w:widowControl/>
        <w:numPr>
          <w:ilvl w:val="1"/>
          <w:numId w:val="6"/>
        </w:numPr>
        <w:kinsoku/>
        <w:spacing w:after="200"/>
        <w:ind w:left="450" w:hanging="450"/>
        <w:jc w:val="both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Gambaran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Ketersediaan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kondisi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Penyediaan</w:t>
      </w:r>
      <w:proofErr w:type="spellEnd"/>
      <w:r w:rsidRPr="00CB098F">
        <w:rPr>
          <w:b/>
          <w:sz w:val="22"/>
          <w:szCs w:val="22"/>
        </w:rPr>
        <w:t xml:space="preserve"> Air </w:t>
      </w:r>
      <w:proofErr w:type="spellStart"/>
      <w:r w:rsidRPr="00CB098F">
        <w:rPr>
          <w:b/>
          <w:sz w:val="22"/>
          <w:szCs w:val="22"/>
        </w:rPr>
        <w:t>Bersih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Di </w:t>
      </w:r>
      <w:proofErr w:type="spellStart"/>
      <w:r w:rsidRPr="00CB098F">
        <w:rPr>
          <w:b/>
          <w:sz w:val="22"/>
          <w:szCs w:val="22"/>
        </w:rPr>
        <w:t>Kecamatan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Oebobo</w:t>
      </w:r>
      <w:proofErr w:type="spellEnd"/>
      <w:r w:rsidRPr="00CB098F">
        <w:rPr>
          <w:b/>
          <w:sz w:val="22"/>
          <w:szCs w:val="22"/>
        </w:rPr>
        <w:t xml:space="preserve"> Kota </w:t>
      </w:r>
      <w:proofErr w:type="spellStart"/>
      <w:r w:rsidRPr="00CB098F">
        <w:rPr>
          <w:b/>
          <w:sz w:val="22"/>
          <w:szCs w:val="22"/>
        </w:rPr>
        <w:t>Kupang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tahun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Pr="00CB098F" w:rsidRDefault="00CB098F" w:rsidP="007F04A2">
      <w:pPr>
        <w:pStyle w:val="ListParagraph"/>
        <w:ind w:left="450"/>
        <w:jc w:val="both"/>
        <w:rPr>
          <w:sz w:val="22"/>
          <w:szCs w:val="22"/>
        </w:rPr>
      </w:pPr>
      <w:proofErr w:type="spellStart"/>
      <w:r w:rsidRPr="00CB098F">
        <w:rPr>
          <w:sz w:val="22"/>
          <w:szCs w:val="22"/>
        </w:rPr>
        <w:t>Gambaran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ketersediaan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penyediaan</w:t>
      </w:r>
      <w:proofErr w:type="spellEnd"/>
      <w:r w:rsidRPr="00CB098F">
        <w:rPr>
          <w:sz w:val="22"/>
          <w:szCs w:val="22"/>
        </w:rPr>
        <w:t xml:space="preserve"> air </w:t>
      </w:r>
      <w:proofErr w:type="spellStart"/>
      <w:proofErr w:type="gramStart"/>
      <w:r w:rsidRPr="00CB098F">
        <w:rPr>
          <w:sz w:val="22"/>
          <w:szCs w:val="22"/>
        </w:rPr>
        <w:t>bersih</w:t>
      </w:r>
      <w:proofErr w:type="spellEnd"/>
      <w:r w:rsidRPr="00CB098F">
        <w:rPr>
          <w:sz w:val="22"/>
          <w:szCs w:val="22"/>
          <w:lang w:val="id-ID"/>
        </w:rPr>
        <w:t xml:space="preserve">  pada</w:t>
      </w:r>
      <w:proofErr w:type="gramEnd"/>
      <w:r w:rsidRPr="00CB098F">
        <w:rPr>
          <w:sz w:val="22"/>
          <w:szCs w:val="22"/>
          <w:lang w:val="id-ID"/>
        </w:rPr>
        <w:t xml:space="preserve"> sekolah dasar</w:t>
      </w:r>
      <w:r w:rsidRPr="00CB098F">
        <w:rPr>
          <w:sz w:val="22"/>
          <w:szCs w:val="22"/>
        </w:rPr>
        <w:t xml:space="preserve"> </w:t>
      </w:r>
      <w:r w:rsidRPr="00CB098F">
        <w:rPr>
          <w:sz w:val="22"/>
          <w:szCs w:val="22"/>
          <w:lang w:val="id-ID"/>
        </w:rPr>
        <w:t xml:space="preserve">di Kecamatan Oebobo Kota Kupang </w:t>
      </w:r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Tahun</w:t>
      </w:r>
      <w:proofErr w:type="spellEnd"/>
      <w:r w:rsidRPr="00CB098F">
        <w:rPr>
          <w:sz w:val="22"/>
          <w:szCs w:val="22"/>
        </w:rPr>
        <w:t xml:space="preserve"> 2016,dapat </w:t>
      </w:r>
      <w:proofErr w:type="spellStart"/>
      <w:r w:rsidRPr="00CB098F">
        <w:rPr>
          <w:sz w:val="22"/>
          <w:szCs w:val="22"/>
        </w:rPr>
        <w:t>dilihat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pada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tabel</w:t>
      </w:r>
      <w:proofErr w:type="spellEnd"/>
      <w:r w:rsidRPr="00CB098F">
        <w:rPr>
          <w:sz w:val="22"/>
          <w:szCs w:val="22"/>
        </w:rPr>
        <w:t xml:space="preserve"> 2 </w:t>
      </w:r>
      <w:proofErr w:type="spellStart"/>
      <w:r w:rsidRPr="00CB098F">
        <w:rPr>
          <w:sz w:val="22"/>
          <w:szCs w:val="22"/>
        </w:rPr>
        <w:t>berikut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ini</w:t>
      </w:r>
      <w:proofErr w:type="spellEnd"/>
      <w:r w:rsidRPr="00CB098F">
        <w:rPr>
          <w:sz w:val="22"/>
          <w:szCs w:val="22"/>
        </w:rPr>
        <w:t>: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Tabel</w:t>
      </w:r>
      <w:proofErr w:type="spellEnd"/>
      <w:r w:rsidRPr="00CB098F">
        <w:rPr>
          <w:b/>
          <w:sz w:val="22"/>
          <w:szCs w:val="22"/>
        </w:rPr>
        <w:t xml:space="preserve"> 2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Gambaran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ketersediaan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kondisi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Penyediaan</w:t>
      </w:r>
      <w:proofErr w:type="spellEnd"/>
      <w:r w:rsidRPr="00CB098F">
        <w:rPr>
          <w:b/>
          <w:sz w:val="22"/>
          <w:szCs w:val="22"/>
        </w:rPr>
        <w:t xml:space="preserve"> Air </w:t>
      </w:r>
      <w:proofErr w:type="spellStart"/>
      <w:r w:rsidRPr="00CB098F">
        <w:rPr>
          <w:b/>
          <w:sz w:val="22"/>
          <w:szCs w:val="22"/>
        </w:rPr>
        <w:t>bersih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r w:rsidRPr="00CB098F">
        <w:rPr>
          <w:b/>
          <w:sz w:val="22"/>
          <w:szCs w:val="22"/>
        </w:rPr>
        <w:t xml:space="preserve">Di </w:t>
      </w:r>
      <w:proofErr w:type="spellStart"/>
      <w:r w:rsidRPr="00CB098F">
        <w:rPr>
          <w:b/>
          <w:sz w:val="22"/>
          <w:szCs w:val="22"/>
        </w:rPr>
        <w:t>Kecamatan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Oebobo</w:t>
      </w:r>
      <w:proofErr w:type="spellEnd"/>
      <w:r w:rsidRPr="00CB098F">
        <w:rPr>
          <w:b/>
          <w:sz w:val="22"/>
          <w:szCs w:val="22"/>
        </w:rPr>
        <w:t xml:space="preserve"> Kota </w:t>
      </w:r>
      <w:proofErr w:type="spellStart"/>
      <w:r w:rsidRPr="00CB098F">
        <w:rPr>
          <w:b/>
          <w:sz w:val="22"/>
          <w:szCs w:val="22"/>
        </w:rPr>
        <w:t>Kupang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tahun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</w:p>
    <w:tbl>
      <w:tblPr>
        <w:tblStyle w:val="TableGrid"/>
        <w:tblW w:w="8613" w:type="dxa"/>
        <w:tblInd w:w="596" w:type="dxa"/>
        <w:tblLayout w:type="fixed"/>
        <w:tblLook w:val="04A0" w:firstRow="1" w:lastRow="0" w:firstColumn="1" w:lastColumn="0" w:noHBand="0" w:noVBand="1"/>
      </w:tblPr>
      <w:tblGrid>
        <w:gridCol w:w="859"/>
        <w:gridCol w:w="1693"/>
        <w:gridCol w:w="1921"/>
        <w:gridCol w:w="2250"/>
        <w:gridCol w:w="1890"/>
      </w:tblGrid>
      <w:tr w:rsidR="00CB098F" w:rsidRPr="00CB098F" w:rsidTr="00C0353C">
        <w:tc>
          <w:tcPr>
            <w:tcW w:w="859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No</w:t>
            </w:r>
          </w:p>
        </w:tc>
        <w:tc>
          <w:tcPr>
            <w:tcW w:w="1693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Ketersediaan</w:t>
            </w:r>
            <w:proofErr w:type="spellEnd"/>
          </w:p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Sarana</w:t>
            </w:r>
            <w:proofErr w:type="spellEnd"/>
            <w:r w:rsidRPr="00CB098F">
              <w:rPr>
                <w:b/>
              </w:rPr>
              <w:t xml:space="preserve"> Air </w:t>
            </w:r>
            <w:proofErr w:type="spellStart"/>
            <w:r w:rsidRPr="00CB098F">
              <w:rPr>
                <w:b/>
              </w:rPr>
              <w:t>Bersih</w:t>
            </w:r>
            <w:proofErr w:type="spellEnd"/>
          </w:p>
        </w:tc>
        <w:tc>
          <w:tcPr>
            <w:tcW w:w="4171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Kondisi</w:t>
            </w:r>
            <w:proofErr w:type="spellEnd"/>
          </w:p>
        </w:tc>
        <w:tc>
          <w:tcPr>
            <w:tcW w:w="1890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</w:tr>
      <w:tr w:rsidR="00CB098F" w:rsidRPr="00CB098F" w:rsidTr="00C0353C">
        <w:trPr>
          <w:trHeight w:val="820"/>
        </w:trPr>
        <w:tc>
          <w:tcPr>
            <w:tcW w:w="859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</w:p>
        </w:tc>
        <w:tc>
          <w:tcPr>
            <w:tcW w:w="1693" w:type="dxa"/>
            <w:vMerge/>
          </w:tcPr>
          <w:p w:rsidR="00CB098F" w:rsidRPr="00CB098F" w:rsidRDefault="00CB098F" w:rsidP="00130182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Tidak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1890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CB098F" w:rsidRPr="00CB098F" w:rsidTr="00C0353C">
        <w:tc>
          <w:tcPr>
            <w:tcW w:w="859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1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17 (85%)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3 (15%)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 xml:space="preserve">20 </w:t>
            </w:r>
          </w:p>
        </w:tc>
      </w:tr>
      <w:tr w:rsidR="00CB098F" w:rsidRPr="00CB098F" w:rsidTr="00C0353C">
        <w:tc>
          <w:tcPr>
            <w:tcW w:w="859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2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Tidak</w:t>
            </w:r>
            <w:proofErr w:type="spellEnd"/>
            <w:r w:rsidRPr="00CB098F">
              <w:t xml:space="preserve"> </w:t>
            </w: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</w:tr>
      <w:tr w:rsidR="00CB098F" w:rsidRPr="00CB098F" w:rsidTr="00C0353C">
        <w:tc>
          <w:tcPr>
            <w:tcW w:w="2552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20 (100%)</w:t>
            </w:r>
          </w:p>
        </w:tc>
      </w:tr>
    </w:tbl>
    <w:p w:rsidR="00CB098F" w:rsidRPr="00CB098F" w:rsidRDefault="00CB098F" w:rsidP="00130182">
      <w:pPr>
        <w:rPr>
          <w:b/>
          <w:sz w:val="22"/>
          <w:szCs w:val="22"/>
        </w:rPr>
      </w:pPr>
    </w:p>
    <w:p w:rsidR="00CB098F" w:rsidRPr="00CB098F" w:rsidRDefault="00CB098F" w:rsidP="004B1270">
      <w:pPr>
        <w:pStyle w:val="ListParagraph"/>
        <w:ind w:left="450"/>
        <w:jc w:val="both"/>
        <w:rPr>
          <w:sz w:val="22"/>
          <w:szCs w:val="22"/>
        </w:rPr>
      </w:pPr>
      <w:r w:rsidRPr="00CB098F">
        <w:rPr>
          <w:sz w:val="22"/>
          <w:szCs w:val="22"/>
        </w:rPr>
        <w:t xml:space="preserve">Dari table 2 </w:t>
      </w:r>
      <w:proofErr w:type="spellStart"/>
      <w:r w:rsidRPr="00CB098F">
        <w:rPr>
          <w:sz w:val="22"/>
          <w:szCs w:val="22"/>
        </w:rPr>
        <w:t>diatas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menunjukan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bahwa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ketersediaan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sarana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penyediaan</w:t>
      </w:r>
      <w:proofErr w:type="spellEnd"/>
      <w:r w:rsidRPr="00CB098F">
        <w:rPr>
          <w:sz w:val="22"/>
          <w:szCs w:val="22"/>
        </w:rPr>
        <w:t xml:space="preserve"> air </w:t>
      </w:r>
      <w:proofErr w:type="spellStart"/>
      <w:r w:rsidRPr="00CB098F">
        <w:rPr>
          <w:sz w:val="22"/>
          <w:szCs w:val="22"/>
        </w:rPr>
        <w:t>bersih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pada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sekolah-sekolah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dasar</w:t>
      </w:r>
      <w:proofErr w:type="spellEnd"/>
      <w:r w:rsidRPr="00CB098F">
        <w:rPr>
          <w:sz w:val="22"/>
          <w:szCs w:val="22"/>
        </w:rPr>
        <w:t xml:space="preserve"> di </w:t>
      </w:r>
      <w:proofErr w:type="spellStart"/>
      <w:r w:rsidRPr="00CB098F">
        <w:rPr>
          <w:sz w:val="22"/>
          <w:szCs w:val="22"/>
        </w:rPr>
        <w:t>Kecamatan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Oebobo</w:t>
      </w:r>
      <w:proofErr w:type="spellEnd"/>
      <w:r w:rsidRPr="00CB098F">
        <w:rPr>
          <w:sz w:val="22"/>
          <w:szCs w:val="22"/>
        </w:rPr>
        <w:t xml:space="preserve"> Kota </w:t>
      </w:r>
      <w:proofErr w:type="spellStart"/>
      <w:r w:rsidRPr="00CB098F">
        <w:rPr>
          <w:sz w:val="22"/>
          <w:szCs w:val="22"/>
        </w:rPr>
        <w:t>Kupang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adalah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sebanyak</w:t>
      </w:r>
      <w:proofErr w:type="spellEnd"/>
      <w:r w:rsidRPr="00CB098F">
        <w:rPr>
          <w:sz w:val="22"/>
          <w:szCs w:val="22"/>
        </w:rPr>
        <w:t xml:space="preserve"> 20 </w:t>
      </w:r>
      <w:proofErr w:type="spellStart"/>
      <w:r w:rsidRPr="00CB098F">
        <w:rPr>
          <w:sz w:val="22"/>
          <w:szCs w:val="22"/>
        </w:rPr>
        <w:t>sekolah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dengan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yang </w:t>
      </w:r>
      <w:proofErr w:type="spellStart"/>
      <w:r w:rsidRPr="00CB098F">
        <w:rPr>
          <w:sz w:val="22"/>
          <w:szCs w:val="22"/>
        </w:rPr>
        <w:t>memenuhi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syarat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sebanyak</w:t>
      </w:r>
      <w:proofErr w:type="spellEnd"/>
      <w:r w:rsidRPr="00CB098F">
        <w:rPr>
          <w:sz w:val="22"/>
          <w:szCs w:val="22"/>
        </w:rPr>
        <w:t xml:space="preserve"> 17 </w:t>
      </w:r>
      <w:proofErr w:type="spellStart"/>
      <w:r w:rsidRPr="00CB098F">
        <w:rPr>
          <w:sz w:val="22"/>
          <w:szCs w:val="22"/>
        </w:rPr>
        <w:t>sekolah</w:t>
      </w:r>
      <w:proofErr w:type="spellEnd"/>
      <w:r w:rsidRPr="00CB098F">
        <w:rPr>
          <w:sz w:val="22"/>
          <w:szCs w:val="22"/>
        </w:rPr>
        <w:t xml:space="preserve"> (85%) </w:t>
      </w:r>
      <w:proofErr w:type="spellStart"/>
      <w:r w:rsidRPr="00CB098F">
        <w:rPr>
          <w:sz w:val="22"/>
          <w:szCs w:val="22"/>
        </w:rPr>
        <w:t>dan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tidak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memenuhi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syarat</w:t>
      </w:r>
      <w:proofErr w:type="spellEnd"/>
      <w:r w:rsidRPr="00CB098F">
        <w:rPr>
          <w:sz w:val="22"/>
          <w:szCs w:val="22"/>
        </w:rPr>
        <w:t xml:space="preserve"> 3 </w:t>
      </w:r>
      <w:proofErr w:type="spellStart"/>
      <w:r w:rsidRPr="00CB098F">
        <w:rPr>
          <w:sz w:val="22"/>
          <w:szCs w:val="22"/>
        </w:rPr>
        <w:t>sekolah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atau</w:t>
      </w:r>
      <w:proofErr w:type="spellEnd"/>
      <w:r w:rsidRPr="00CB098F">
        <w:rPr>
          <w:sz w:val="22"/>
          <w:szCs w:val="22"/>
        </w:rPr>
        <w:t xml:space="preserve"> 15%.</w:t>
      </w:r>
    </w:p>
    <w:p w:rsidR="00CB098F" w:rsidRPr="00CB098F" w:rsidRDefault="00CB098F" w:rsidP="004B1270">
      <w:pPr>
        <w:pStyle w:val="ListParagraph"/>
        <w:widowControl/>
        <w:numPr>
          <w:ilvl w:val="1"/>
          <w:numId w:val="6"/>
        </w:numPr>
        <w:kinsoku/>
        <w:spacing w:after="200"/>
        <w:ind w:left="450" w:hanging="450"/>
        <w:jc w:val="both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Gambaran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ketersediaan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kondisi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sanitasi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jamban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</w:t>
      </w:r>
    </w:p>
    <w:p w:rsidR="00CB098F" w:rsidRPr="00CB098F" w:rsidRDefault="00CB098F" w:rsidP="004B1270">
      <w:pPr>
        <w:pStyle w:val="ListParagraph"/>
        <w:ind w:left="450"/>
        <w:jc w:val="both"/>
        <w:rPr>
          <w:b/>
          <w:sz w:val="22"/>
          <w:szCs w:val="22"/>
        </w:rPr>
      </w:pPr>
      <w:r w:rsidRPr="00CB098F">
        <w:rPr>
          <w:b/>
          <w:sz w:val="22"/>
          <w:szCs w:val="22"/>
        </w:rPr>
        <w:t xml:space="preserve">Di </w:t>
      </w:r>
      <w:proofErr w:type="spellStart"/>
      <w:r w:rsidRPr="00CB098F">
        <w:rPr>
          <w:b/>
          <w:sz w:val="22"/>
          <w:szCs w:val="22"/>
        </w:rPr>
        <w:t>Kecamatan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Oebobo</w:t>
      </w:r>
      <w:proofErr w:type="spellEnd"/>
      <w:r w:rsidRPr="00CB098F">
        <w:rPr>
          <w:b/>
          <w:sz w:val="22"/>
          <w:szCs w:val="22"/>
        </w:rPr>
        <w:t xml:space="preserve"> Kota </w:t>
      </w:r>
      <w:proofErr w:type="spellStart"/>
      <w:r w:rsidRPr="00CB098F">
        <w:rPr>
          <w:b/>
          <w:sz w:val="22"/>
          <w:szCs w:val="22"/>
        </w:rPr>
        <w:t>Kupang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tahun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Pr="00CB098F" w:rsidRDefault="00CB098F" w:rsidP="007F04A2">
      <w:pPr>
        <w:pStyle w:val="ListParagraph"/>
        <w:ind w:left="450"/>
        <w:jc w:val="both"/>
        <w:rPr>
          <w:sz w:val="22"/>
          <w:szCs w:val="22"/>
        </w:rPr>
      </w:pPr>
      <w:proofErr w:type="spellStart"/>
      <w:r w:rsidRPr="00CB098F">
        <w:rPr>
          <w:sz w:val="22"/>
          <w:szCs w:val="22"/>
        </w:rPr>
        <w:t>Gambaran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ketersediaan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sanitasi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proofErr w:type="gramStart"/>
      <w:r w:rsidRPr="00CB098F">
        <w:rPr>
          <w:sz w:val="22"/>
          <w:szCs w:val="22"/>
        </w:rPr>
        <w:t>jamban</w:t>
      </w:r>
      <w:proofErr w:type="spellEnd"/>
      <w:r w:rsidRPr="00CB098F">
        <w:rPr>
          <w:sz w:val="22"/>
          <w:szCs w:val="22"/>
          <w:lang w:val="id-ID"/>
        </w:rPr>
        <w:t xml:space="preserve">  pada</w:t>
      </w:r>
      <w:proofErr w:type="gramEnd"/>
      <w:r w:rsidRPr="00CB098F">
        <w:rPr>
          <w:sz w:val="22"/>
          <w:szCs w:val="22"/>
          <w:lang w:val="id-ID"/>
        </w:rPr>
        <w:t xml:space="preserve"> sekolah dasar</w:t>
      </w:r>
      <w:r w:rsidRPr="00CB098F">
        <w:rPr>
          <w:sz w:val="22"/>
          <w:szCs w:val="22"/>
        </w:rPr>
        <w:t xml:space="preserve"> </w:t>
      </w:r>
      <w:r w:rsidRPr="00CB098F">
        <w:rPr>
          <w:sz w:val="22"/>
          <w:szCs w:val="22"/>
          <w:lang w:val="id-ID"/>
        </w:rPr>
        <w:t xml:space="preserve">di Kecamatan Oebobo Kota Kupang </w:t>
      </w:r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Tahun</w:t>
      </w:r>
      <w:proofErr w:type="spellEnd"/>
      <w:r w:rsidRPr="00CB098F">
        <w:rPr>
          <w:sz w:val="22"/>
          <w:szCs w:val="22"/>
        </w:rPr>
        <w:t xml:space="preserve"> 2016,dapat </w:t>
      </w:r>
      <w:proofErr w:type="spellStart"/>
      <w:r w:rsidRPr="00CB098F">
        <w:rPr>
          <w:sz w:val="22"/>
          <w:szCs w:val="22"/>
        </w:rPr>
        <w:t>dilihat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pada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tabel</w:t>
      </w:r>
      <w:proofErr w:type="spellEnd"/>
      <w:r w:rsidRPr="00CB098F">
        <w:rPr>
          <w:sz w:val="22"/>
          <w:szCs w:val="22"/>
        </w:rPr>
        <w:t xml:space="preserve"> 3 </w:t>
      </w:r>
      <w:proofErr w:type="spellStart"/>
      <w:r w:rsidRPr="00CB098F">
        <w:rPr>
          <w:sz w:val="22"/>
          <w:szCs w:val="22"/>
        </w:rPr>
        <w:t>berikut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ini</w:t>
      </w:r>
      <w:proofErr w:type="spellEnd"/>
      <w:r w:rsidRPr="00CB098F">
        <w:rPr>
          <w:sz w:val="22"/>
          <w:szCs w:val="22"/>
        </w:rPr>
        <w:t>: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Tabel</w:t>
      </w:r>
      <w:proofErr w:type="spellEnd"/>
      <w:r w:rsidRPr="00CB098F">
        <w:rPr>
          <w:b/>
          <w:sz w:val="22"/>
          <w:szCs w:val="22"/>
        </w:rPr>
        <w:t xml:space="preserve"> 3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Distribusi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ketersediaan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sanitasi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jamban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r w:rsidRPr="00CB098F">
        <w:rPr>
          <w:b/>
          <w:sz w:val="22"/>
          <w:szCs w:val="22"/>
        </w:rPr>
        <w:t xml:space="preserve">Di </w:t>
      </w:r>
      <w:proofErr w:type="spellStart"/>
      <w:r w:rsidRPr="00CB098F">
        <w:rPr>
          <w:b/>
          <w:sz w:val="22"/>
          <w:szCs w:val="22"/>
        </w:rPr>
        <w:t>Kecamatan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Oebobo</w:t>
      </w:r>
      <w:proofErr w:type="spellEnd"/>
      <w:r w:rsidRPr="00CB098F">
        <w:rPr>
          <w:b/>
          <w:sz w:val="22"/>
          <w:szCs w:val="22"/>
        </w:rPr>
        <w:t xml:space="preserve"> Kota </w:t>
      </w:r>
      <w:proofErr w:type="spellStart"/>
      <w:r w:rsidRPr="00CB098F">
        <w:rPr>
          <w:b/>
          <w:sz w:val="22"/>
          <w:szCs w:val="22"/>
        </w:rPr>
        <w:t>Kupang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tahun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</w:p>
    <w:tbl>
      <w:tblPr>
        <w:tblStyle w:val="TableGrid"/>
        <w:tblW w:w="8613" w:type="dxa"/>
        <w:tblInd w:w="596" w:type="dxa"/>
        <w:tblLayout w:type="fixed"/>
        <w:tblLook w:val="04A0" w:firstRow="1" w:lastRow="0" w:firstColumn="1" w:lastColumn="0" w:noHBand="0" w:noVBand="1"/>
      </w:tblPr>
      <w:tblGrid>
        <w:gridCol w:w="859"/>
        <w:gridCol w:w="1693"/>
        <w:gridCol w:w="1921"/>
        <w:gridCol w:w="2250"/>
        <w:gridCol w:w="1890"/>
      </w:tblGrid>
      <w:tr w:rsidR="00CB098F" w:rsidRPr="00CB098F" w:rsidTr="00C0353C">
        <w:tc>
          <w:tcPr>
            <w:tcW w:w="859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No</w:t>
            </w:r>
          </w:p>
        </w:tc>
        <w:tc>
          <w:tcPr>
            <w:tcW w:w="1693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Ketersediaan</w:t>
            </w:r>
            <w:proofErr w:type="spellEnd"/>
          </w:p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Sarana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Sanitasi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Jamban</w:t>
            </w:r>
            <w:proofErr w:type="spellEnd"/>
          </w:p>
        </w:tc>
        <w:tc>
          <w:tcPr>
            <w:tcW w:w="4171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Kondisi</w:t>
            </w:r>
            <w:proofErr w:type="spellEnd"/>
          </w:p>
        </w:tc>
        <w:tc>
          <w:tcPr>
            <w:tcW w:w="1890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</w:tr>
      <w:tr w:rsidR="00CB098F" w:rsidRPr="00CB098F" w:rsidTr="00C0353C">
        <w:trPr>
          <w:trHeight w:val="820"/>
        </w:trPr>
        <w:tc>
          <w:tcPr>
            <w:tcW w:w="859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</w:p>
        </w:tc>
        <w:tc>
          <w:tcPr>
            <w:tcW w:w="1693" w:type="dxa"/>
            <w:vMerge/>
          </w:tcPr>
          <w:p w:rsidR="00CB098F" w:rsidRPr="00CB098F" w:rsidRDefault="00CB098F" w:rsidP="00130182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Tidak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1890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CB098F" w:rsidRPr="00CB098F" w:rsidTr="00C0353C">
        <w:tc>
          <w:tcPr>
            <w:tcW w:w="859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1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 xml:space="preserve">3 </w:t>
            </w:r>
            <w:proofErr w:type="gramStart"/>
            <w:r w:rsidRPr="00CB098F">
              <w:rPr>
                <w:b/>
              </w:rPr>
              <w:t>( 15</w:t>
            </w:r>
            <w:proofErr w:type="gramEnd"/>
            <w:r w:rsidRPr="00CB098F">
              <w:rPr>
                <w:b/>
              </w:rPr>
              <w:t>%)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17 (85%)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20</w:t>
            </w:r>
          </w:p>
        </w:tc>
      </w:tr>
      <w:tr w:rsidR="00CB098F" w:rsidRPr="00CB098F" w:rsidTr="00C0353C">
        <w:tc>
          <w:tcPr>
            <w:tcW w:w="859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2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Tidak</w:t>
            </w:r>
            <w:proofErr w:type="spellEnd"/>
            <w:r w:rsidRPr="00CB098F">
              <w:t xml:space="preserve"> </w:t>
            </w: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</w:tr>
      <w:tr w:rsidR="00CB098F" w:rsidRPr="00CB098F" w:rsidTr="00C0353C">
        <w:tc>
          <w:tcPr>
            <w:tcW w:w="2552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20 (100%)</w:t>
            </w:r>
          </w:p>
        </w:tc>
      </w:tr>
    </w:tbl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</w:p>
    <w:p w:rsidR="00CB098F" w:rsidRPr="00CB098F" w:rsidRDefault="00CB098F" w:rsidP="00C15A09">
      <w:pPr>
        <w:pStyle w:val="ListParagraph"/>
        <w:ind w:left="450"/>
        <w:jc w:val="both"/>
        <w:rPr>
          <w:sz w:val="22"/>
          <w:szCs w:val="22"/>
        </w:rPr>
      </w:pPr>
      <w:proofErr w:type="spellStart"/>
      <w:proofErr w:type="gramStart"/>
      <w:r w:rsidRPr="00CB098F">
        <w:rPr>
          <w:sz w:val="22"/>
          <w:szCs w:val="22"/>
        </w:rPr>
        <w:t>Tabel</w:t>
      </w:r>
      <w:proofErr w:type="spellEnd"/>
      <w:r w:rsidRPr="00CB098F">
        <w:rPr>
          <w:sz w:val="22"/>
          <w:szCs w:val="22"/>
        </w:rPr>
        <w:t xml:space="preserve"> 3 </w:t>
      </w:r>
      <w:proofErr w:type="spellStart"/>
      <w:r w:rsidRPr="00CB098F">
        <w:rPr>
          <w:sz w:val="22"/>
          <w:szCs w:val="22"/>
        </w:rPr>
        <w:t>menunjukan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bahwa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semua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sekolah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dasar</w:t>
      </w:r>
      <w:proofErr w:type="spellEnd"/>
      <w:r w:rsidRPr="00CB098F">
        <w:rPr>
          <w:sz w:val="22"/>
          <w:szCs w:val="22"/>
        </w:rPr>
        <w:t xml:space="preserve"> yang </w:t>
      </w:r>
      <w:proofErr w:type="spellStart"/>
      <w:r w:rsidRPr="00CB098F">
        <w:rPr>
          <w:sz w:val="22"/>
          <w:szCs w:val="22"/>
        </w:rPr>
        <w:t>ada</w:t>
      </w:r>
      <w:proofErr w:type="spellEnd"/>
      <w:r w:rsidRPr="00CB098F">
        <w:rPr>
          <w:sz w:val="22"/>
          <w:szCs w:val="22"/>
        </w:rPr>
        <w:t xml:space="preserve"> di </w:t>
      </w:r>
      <w:proofErr w:type="spellStart"/>
      <w:r w:rsidRPr="00CB098F">
        <w:rPr>
          <w:sz w:val="22"/>
          <w:szCs w:val="22"/>
        </w:rPr>
        <w:t>Kecamatan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Oebobo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memiliki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atau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tersedia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sarana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sanitasi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jamban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dengan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yang </w:t>
      </w:r>
      <w:proofErr w:type="spellStart"/>
      <w:r w:rsidRPr="00CB098F">
        <w:rPr>
          <w:sz w:val="22"/>
          <w:szCs w:val="22"/>
        </w:rPr>
        <w:t>tidak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memenuhi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syarat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ada</w:t>
      </w:r>
      <w:proofErr w:type="spellEnd"/>
      <w:r w:rsidRPr="00CB098F">
        <w:rPr>
          <w:sz w:val="22"/>
          <w:szCs w:val="22"/>
        </w:rPr>
        <w:t xml:space="preserve"> 17 (85%).</w:t>
      </w:r>
      <w:proofErr w:type="gramEnd"/>
      <w:r w:rsidRPr="00CB098F">
        <w:rPr>
          <w:sz w:val="22"/>
          <w:szCs w:val="22"/>
        </w:rPr>
        <w:t xml:space="preserve"> </w:t>
      </w:r>
    </w:p>
    <w:p w:rsidR="00CB098F" w:rsidRPr="00CB098F" w:rsidRDefault="00CB098F" w:rsidP="00130182">
      <w:pPr>
        <w:pStyle w:val="ListParagraph"/>
        <w:ind w:left="601"/>
        <w:jc w:val="both"/>
        <w:rPr>
          <w:sz w:val="22"/>
          <w:szCs w:val="22"/>
        </w:rPr>
      </w:pPr>
    </w:p>
    <w:p w:rsidR="00CB098F" w:rsidRPr="00CB098F" w:rsidRDefault="00CB098F" w:rsidP="00130182">
      <w:pPr>
        <w:pStyle w:val="ListParagraph"/>
        <w:widowControl/>
        <w:numPr>
          <w:ilvl w:val="1"/>
          <w:numId w:val="6"/>
        </w:numPr>
        <w:kinsoku/>
        <w:spacing w:after="200"/>
        <w:ind w:left="601" w:hanging="283"/>
        <w:jc w:val="both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Gambaran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ketersediaan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kondisi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sanitasi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pembuangan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sampah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Di </w:t>
      </w:r>
      <w:proofErr w:type="spellStart"/>
      <w:r w:rsidRPr="00CB098F">
        <w:rPr>
          <w:b/>
          <w:sz w:val="22"/>
          <w:szCs w:val="22"/>
        </w:rPr>
        <w:t>Kecamatan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Oebobo</w:t>
      </w:r>
      <w:proofErr w:type="spellEnd"/>
      <w:r w:rsidRPr="00CB098F">
        <w:rPr>
          <w:b/>
          <w:sz w:val="22"/>
          <w:szCs w:val="22"/>
        </w:rPr>
        <w:t xml:space="preserve"> Kota </w:t>
      </w:r>
      <w:proofErr w:type="spellStart"/>
      <w:r w:rsidRPr="00CB098F">
        <w:rPr>
          <w:b/>
          <w:sz w:val="22"/>
          <w:szCs w:val="22"/>
        </w:rPr>
        <w:t>Kupang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tahun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Default="00CB098F" w:rsidP="00130182">
      <w:pPr>
        <w:pStyle w:val="ListParagraph"/>
        <w:ind w:left="601"/>
        <w:jc w:val="both"/>
        <w:rPr>
          <w:sz w:val="22"/>
          <w:szCs w:val="22"/>
        </w:rPr>
      </w:pPr>
      <w:r w:rsidRPr="00CB098F">
        <w:rPr>
          <w:sz w:val="22"/>
          <w:szCs w:val="22"/>
        </w:rPr>
        <w:t xml:space="preserve">          </w:t>
      </w:r>
      <w:proofErr w:type="spellStart"/>
      <w:r w:rsidRPr="00CB098F">
        <w:rPr>
          <w:sz w:val="22"/>
          <w:szCs w:val="22"/>
        </w:rPr>
        <w:t>Gambaran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ketersediaan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sanitasi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pembuangan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sampah</w:t>
      </w:r>
      <w:proofErr w:type="spellEnd"/>
      <w:r w:rsidRPr="00CB098F">
        <w:rPr>
          <w:sz w:val="22"/>
          <w:szCs w:val="22"/>
        </w:rPr>
        <w:t xml:space="preserve"> </w:t>
      </w:r>
      <w:r w:rsidRPr="00CB098F">
        <w:rPr>
          <w:sz w:val="22"/>
          <w:szCs w:val="22"/>
          <w:lang w:val="id-ID"/>
        </w:rPr>
        <w:t>pada sekolah dasar</w:t>
      </w:r>
      <w:r w:rsidRPr="00CB098F">
        <w:rPr>
          <w:sz w:val="22"/>
          <w:szCs w:val="22"/>
        </w:rPr>
        <w:t xml:space="preserve"> </w:t>
      </w:r>
      <w:r w:rsidRPr="00CB098F">
        <w:rPr>
          <w:sz w:val="22"/>
          <w:szCs w:val="22"/>
          <w:lang w:val="id-ID"/>
        </w:rPr>
        <w:t xml:space="preserve">di Kecamatan Oebobo Kota </w:t>
      </w:r>
      <w:proofErr w:type="gramStart"/>
      <w:r w:rsidRPr="00CB098F">
        <w:rPr>
          <w:sz w:val="22"/>
          <w:szCs w:val="22"/>
          <w:lang w:val="id-ID"/>
        </w:rPr>
        <w:t xml:space="preserve">Kupang </w:t>
      </w:r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Tahun</w:t>
      </w:r>
      <w:proofErr w:type="spellEnd"/>
      <w:proofErr w:type="gramEnd"/>
      <w:r w:rsidRPr="00CB098F">
        <w:rPr>
          <w:sz w:val="22"/>
          <w:szCs w:val="22"/>
        </w:rPr>
        <w:t xml:space="preserve"> 2016,dapat </w:t>
      </w:r>
      <w:proofErr w:type="spellStart"/>
      <w:r w:rsidRPr="00CB098F">
        <w:rPr>
          <w:sz w:val="22"/>
          <w:szCs w:val="22"/>
        </w:rPr>
        <w:t>dilihat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pada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tabel</w:t>
      </w:r>
      <w:proofErr w:type="spellEnd"/>
      <w:r w:rsidRPr="00CB098F">
        <w:rPr>
          <w:sz w:val="22"/>
          <w:szCs w:val="22"/>
        </w:rPr>
        <w:t xml:space="preserve"> 4 </w:t>
      </w:r>
      <w:proofErr w:type="spellStart"/>
      <w:r w:rsidRPr="00CB098F">
        <w:rPr>
          <w:sz w:val="22"/>
          <w:szCs w:val="22"/>
        </w:rPr>
        <w:t>berikut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ini</w:t>
      </w:r>
      <w:proofErr w:type="spellEnd"/>
      <w:r w:rsidRPr="00CB098F">
        <w:rPr>
          <w:sz w:val="22"/>
          <w:szCs w:val="22"/>
        </w:rPr>
        <w:t>:</w:t>
      </w: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15A09" w:rsidRDefault="00C15A09" w:rsidP="00130182">
      <w:pPr>
        <w:pStyle w:val="ListParagraph"/>
        <w:ind w:left="601"/>
        <w:jc w:val="both"/>
        <w:rPr>
          <w:sz w:val="22"/>
          <w:szCs w:val="22"/>
        </w:rPr>
      </w:pP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lastRenderedPageBreak/>
        <w:t>Tabel</w:t>
      </w:r>
      <w:proofErr w:type="spellEnd"/>
      <w:r w:rsidRPr="00CB098F">
        <w:rPr>
          <w:b/>
          <w:sz w:val="22"/>
          <w:szCs w:val="22"/>
        </w:rPr>
        <w:t xml:space="preserve"> 4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Distribusi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frekwensi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kondisi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sanitasi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pembuangan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sampah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r w:rsidRPr="00CB098F">
        <w:rPr>
          <w:b/>
          <w:sz w:val="22"/>
          <w:szCs w:val="22"/>
        </w:rPr>
        <w:t xml:space="preserve">Di </w:t>
      </w:r>
      <w:proofErr w:type="spellStart"/>
      <w:r w:rsidRPr="00CB098F">
        <w:rPr>
          <w:b/>
          <w:sz w:val="22"/>
          <w:szCs w:val="22"/>
        </w:rPr>
        <w:t>Kecamatan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Oebobo</w:t>
      </w:r>
      <w:proofErr w:type="spellEnd"/>
      <w:r w:rsidRPr="00CB098F">
        <w:rPr>
          <w:b/>
          <w:sz w:val="22"/>
          <w:szCs w:val="22"/>
        </w:rPr>
        <w:t xml:space="preserve"> Kota </w:t>
      </w:r>
      <w:proofErr w:type="spellStart"/>
      <w:r w:rsidRPr="00CB098F">
        <w:rPr>
          <w:b/>
          <w:sz w:val="22"/>
          <w:szCs w:val="22"/>
        </w:rPr>
        <w:t>Kupang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tahun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</w:p>
    <w:tbl>
      <w:tblPr>
        <w:tblStyle w:val="TableGrid"/>
        <w:tblW w:w="8613" w:type="dxa"/>
        <w:tblInd w:w="596" w:type="dxa"/>
        <w:tblLayout w:type="fixed"/>
        <w:tblLook w:val="04A0" w:firstRow="1" w:lastRow="0" w:firstColumn="1" w:lastColumn="0" w:noHBand="0" w:noVBand="1"/>
      </w:tblPr>
      <w:tblGrid>
        <w:gridCol w:w="859"/>
        <w:gridCol w:w="1693"/>
        <w:gridCol w:w="1921"/>
        <w:gridCol w:w="2250"/>
        <w:gridCol w:w="1890"/>
      </w:tblGrid>
      <w:tr w:rsidR="00CB098F" w:rsidRPr="00CB098F" w:rsidTr="00C0353C">
        <w:tc>
          <w:tcPr>
            <w:tcW w:w="859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No</w:t>
            </w:r>
          </w:p>
        </w:tc>
        <w:tc>
          <w:tcPr>
            <w:tcW w:w="1693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Ketersediaan</w:t>
            </w:r>
            <w:proofErr w:type="spellEnd"/>
          </w:p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Sarana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Pembuangan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sampah</w:t>
            </w:r>
            <w:proofErr w:type="spellEnd"/>
          </w:p>
        </w:tc>
        <w:tc>
          <w:tcPr>
            <w:tcW w:w="4171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Kondisi</w:t>
            </w:r>
            <w:proofErr w:type="spellEnd"/>
          </w:p>
        </w:tc>
        <w:tc>
          <w:tcPr>
            <w:tcW w:w="1890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</w:tr>
      <w:tr w:rsidR="00CB098F" w:rsidRPr="00CB098F" w:rsidTr="00C0353C">
        <w:trPr>
          <w:trHeight w:val="820"/>
        </w:trPr>
        <w:tc>
          <w:tcPr>
            <w:tcW w:w="859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</w:p>
        </w:tc>
        <w:tc>
          <w:tcPr>
            <w:tcW w:w="1693" w:type="dxa"/>
            <w:vMerge/>
          </w:tcPr>
          <w:p w:rsidR="00CB098F" w:rsidRPr="00CB098F" w:rsidRDefault="00CB098F" w:rsidP="00130182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Tidak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1890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CB098F" w:rsidRPr="00CB098F" w:rsidTr="00C0353C">
        <w:tc>
          <w:tcPr>
            <w:tcW w:w="859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1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 xml:space="preserve">14 </w:t>
            </w:r>
            <w:proofErr w:type="gramStart"/>
            <w:r w:rsidRPr="00CB098F">
              <w:rPr>
                <w:b/>
              </w:rPr>
              <w:t>( 70</w:t>
            </w:r>
            <w:proofErr w:type="gramEnd"/>
            <w:r w:rsidRPr="00CB098F">
              <w:rPr>
                <w:b/>
              </w:rPr>
              <w:t>%)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6 (30%)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20</w:t>
            </w:r>
          </w:p>
        </w:tc>
      </w:tr>
      <w:tr w:rsidR="00CB098F" w:rsidRPr="00CB098F" w:rsidTr="00C0353C">
        <w:tc>
          <w:tcPr>
            <w:tcW w:w="859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2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Tidak</w:t>
            </w:r>
            <w:proofErr w:type="spellEnd"/>
            <w:r w:rsidRPr="00CB098F">
              <w:t xml:space="preserve"> </w:t>
            </w: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</w:tr>
      <w:tr w:rsidR="00CB098F" w:rsidRPr="00CB098F" w:rsidTr="00C0353C">
        <w:tc>
          <w:tcPr>
            <w:tcW w:w="2552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20 (100%)</w:t>
            </w:r>
          </w:p>
        </w:tc>
      </w:tr>
    </w:tbl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</w:p>
    <w:p w:rsidR="00CB098F" w:rsidRPr="00CB098F" w:rsidRDefault="00CB098F" w:rsidP="00130182">
      <w:pPr>
        <w:pStyle w:val="ListParagraph"/>
        <w:ind w:left="664"/>
        <w:jc w:val="both"/>
        <w:rPr>
          <w:sz w:val="22"/>
          <w:szCs w:val="22"/>
        </w:rPr>
      </w:pPr>
      <w:proofErr w:type="spellStart"/>
      <w:proofErr w:type="gramStart"/>
      <w:r w:rsidRPr="00CB098F">
        <w:rPr>
          <w:sz w:val="22"/>
          <w:szCs w:val="22"/>
        </w:rPr>
        <w:t>Tabel</w:t>
      </w:r>
      <w:proofErr w:type="spellEnd"/>
      <w:r w:rsidRPr="00CB098F">
        <w:rPr>
          <w:sz w:val="22"/>
          <w:szCs w:val="22"/>
        </w:rPr>
        <w:t xml:space="preserve"> 4 </w:t>
      </w:r>
      <w:proofErr w:type="spellStart"/>
      <w:r w:rsidRPr="00CB098F">
        <w:rPr>
          <w:sz w:val="22"/>
          <w:szCs w:val="22"/>
        </w:rPr>
        <w:t>menunjukan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bahwa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sarana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pembuangan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sampah</w:t>
      </w:r>
      <w:proofErr w:type="spellEnd"/>
      <w:r w:rsidRPr="00CB098F">
        <w:rPr>
          <w:sz w:val="22"/>
          <w:szCs w:val="22"/>
        </w:rPr>
        <w:t xml:space="preserve"> yang </w:t>
      </w:r>
      <w:proofErr w:type="spellStart"/>
      <w:r w:rsidRPr="00CB098F">
        <w:rPr>
          <w:sz w:val="22"/>
          <w:szCs w:val="22"/>
        </w:rPr>
        <w:t>tidak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memenuhi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syarat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sebanyak</w:t>
      </w:r>
      <w:proofErr w:type="spellEnd"/>
      <w:r w:rsidRPr="00CB098F">
        <w:rPr>
          <w:sz w:val="22"/>
          <w:szCs w:val="22"/>
        </w:rPr>
        <w:t xml:space="preserve"> 6 </w:t>
      </w:r>
      <w:proofErr w:type="spellStart"/>
      <w:r w:rsidRPr="00CB098F">
        <w:rPr>
          <w:sz w:val="22"/>
          <w:szCs w:val="22"/>
        </w:rPr>
        <w:t>sekolah</w:t>
      </w:r>
      <w:proofErr w:type="spellEnd"/>
      <w:r w:rsidRPr="00CB098F">
        <w:rPr>
          <w:sz w:val="22"/>
          <w:szCs w:val="22"/>
        </w:rPr>
        <w:t xml:space="preserve"> (30%).</w:t>
      </w:r>
      <w:proofErr w:type="gramEnd"/>
    </w:p>
    <w:p w:rsidR="00CB098F" w:rsidRPr="00CB098F" w:rsidRDefault="00CB098F" w:rsidP="00130182">
      <w:pPr>
        <w:pStyle w:val="ListParagraph"/>
        <w:widowControl/>
        <w:numPr>
          <w:ilvl w:val="1"/>
          <w:numId w:val="6"/>
        </w:numPr>
        <w:kinsoku/>
        <w:spacing w:after="200"/>
        <w:ind w:left="601" w:hanging="283"/>
        <w:jc w:val="both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Gambaran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ketersediaan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kondisi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sanitasi</w:t>
      </w:r>
      <w:proofErr w:type="spellEnd"/>
      <w:r w:rsidRPr="00CB098F">
        <w:rPr>
          <w:b/>
          <w:sz w:val="22"/>
          <w:szCs w:val="22"/>
        </w:rPr>
        <w:t xml:space="preserve"> SPAL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Di </w:t>
      </w:r>
      <w:proofErr w:type="spellStart"/>
      <w:r w:rsidRPr="00CB098F">
        <w:rPr>
          <w:b/>
          <w:sz w:val="22"/>
          <w:szCs w:val="22"/>
        </w:rPr>
        <w:t>Kecamatan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Oebobo</w:t>
      </w:r>
      <w:proofErr w:type="spellEnd"/>
      <w:r w:rsidRPr="00CB098F">
        <w:rPr>
          <w:b/>
          <w:sz w:val="22"/>
          <w:szCs w:val="22"/>
        </w:rPr>
        <w:t xml:space="preserve"> Kota </w:t>
      </w:r>
      <w:proofErr w:type="spellStart"/>
      <w:r w:rsidRPr="00CB098F">
        <w:rPr>
          <w:b/>
          <w:sz w:val="22"/>
          <w:szCs w:val="22"/>
        </w:rPr>
        <w:t>Kupang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tahun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Pr="00CB098F" w:rsidRDefault="00CB098F" w:rsidP="00130182">
      <w:pPr>
        <w:pStyle w:val="ListParagraph"/>
        <w:ind w:left="601"/>
        <w:jc w:val="both"/>
        <w:rPr>
          <w:sz w:val="22"/>
          <w:szCs w:val="22"/>
        </w:rPr>
      </w:pPr>
      <w:r w:rsidRPr="00CB098F">
        <w:rPr>
          <w:sz w:val="22"/>
          <w:szCs w:val="22"/>
        </w:rPr>
        <w:t xml:space="preserve">          </w:t>
      </w:r>
      <w:proofErr w:type="spellStart"/>
      <w:r w:rsidRPr="00CB098F">
        <w:rPr>
          <w:sz w:val="22"/>
          <w:szCs w:val="22"/>
        </w:rPr>
        <w:t>Gambaran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ketersediaan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dan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sanitasi</w:t>
      </w:r>
      <w:proofErr w:type="spellEnd"/>
      <w:r w:rsidRPr="00CB098F">
        <w:rPr>
          <w:sz w:val="22"/>
          <w:szCs w:val="22"/>
        </w:rPr>
        <w:t xml:space="preserve"> SPAL </w:t>
      </w:r>
      <w:r w:rsidRPr="00CB098F">
        <w:rPr>
          <w:sz w:val="22"/>
          <w:szCs w:val="22"/>
          <w:lang w:val="id-ID"/>
        </w:rPr>
        <w:t>pada sekolah dasar</w:t>
      </w:r>
      <w:r w:rsidRPr="00CB098F">
        <w:rPr>
          <w:sz w:val="22"/>
          <w:szCs w:val="22"/>
        </w:rPr>
        <w:t xml:space="preserve"> </w:t>
      </w:r>
      <w:r w:rsidRPr="00CB098F">
        <w:rPr>
          <w:sz w:val="22"/>
          <w:szCs w:val="22"/>
          <w:lang w:val="id-ID"/>
        </w:rPr>
        <w:t xml:space="preserve">di Kecamatan Oebobo Kota </w:t>
      </w:r>
      <w:proofErr w:type="gramStart"/>
      <w:r w:rsidRPr="00CB098F">
        <w:rPr>
          <w:sz w:val="22"/>
          <w:szCs w:val="22"/>
          <w:lang w:val="id-ID"/>
        </w:rPr>
        <w:t xml:space="preserve">Kupang </w:t>
      </w:r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Tahun</w:t>
      </w:r>
      <w:proofErr w:type="spellEnd"/>
      <w:proofErr w:type="gramEnd"/>
      <w:r w:rsidRPr="00CB098F">
        <w:rPr>
          <w:sz w:val="22"/>
          <w:szCs w:val="22"/>
        </w:rPr>
        <w:t xml:space="preserve"> 2016,dapat </w:t>
      </w:r>
      <w:proofErr w:type="spellStart"/>
      <w:r w:rsidRPr="00CB098F">
        <w:rPr>
          <w:sz w:val="22"/>
          <w:szCs w:val="22"/>
        </w:rPr>
        <w:t>dilihat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pada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tabel</w:t>
      </w:r>
      <w:proofErr w:type="spellEnd"/>
      <w:r w:rsidRPr="00CB098F">
        <w:rPr>
          <w:sz w:val="22"/>
          <w:szCs w:val="22"/>
        </w:rPr>
        <w:t xml:space="preserve"> 5 </w:t>
      </w:r>
      <w:proofErr w:type="spellStart"/>
      <w:r w:rsidRPr="00CB098F">
        <w:rPr>
          <w:sz w:val="22"/>
          <w:szCs w:val="22"/>
        </w:rPr>
        <w:t>berikut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ini</w:t>
      </w:r>
      <w:proofErr w:type="spellEnd"/>
      <w:r w:rsidRPr="00CB098F">
        <w:rPr>
          <w:sz w:val="22"/>
          <w:szCs w:val="22"/>
        </w:rPr>
        <w:t>: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Tabel</w:t>
      </w:r>
      <w:proofErr w:type="spellEnd"/>
      <w:r w:rsidRPr="00CB098F">
        <w:rPr>
          <w:b/>
          <w:sz w:val="22"/>
          <w:szCs w:val="22"/>
        </w:rPr>
        <w:t xml:space="preserve"> 5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proofErr w:type="spellStart"/>
      <w:r w:rsidRPr="00CB098F">
        <w:rPr>
          <w:b/>
          <w:sz w:val="22"/>
          <w:szCs w:val="22"/>
        </w:rPr>
        <w:t>Distribusi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frekwensi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kondisi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sarana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sanitasi</w:t>
      </w:r>
      <w:proofErr w:type="spellEnd"/>
      <w:r w:rsidRPr="00CB098F">
        <w:rPr>
          <w:b/>
          <w:sz w:val="22"/>
          <w:szCs w:val="22"/>
        </w:rPr>
        <w:t xml:space="preserve"> SPAL </w:t>
      </w:r>
      <w:proofErr w:type="spellStart"/>
      <w:r w:rsidRPr="00CB098F">
        <w:rPr>
          <w:b/>
          <w:sz w:val="22"/>
          <w:szCs w:val="22"/>
        </w:rPr>
        <w:t>pada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Sekolah</w:t>
      </w:r>
      <w:proofErr w:type="spellEnd"/>
      <w:r w:rsidRPr="00CB098F">
        <w:rPr>
          <w:b/>
          <w:sz w:val="22"/>
          <w:szCs w:val="22"/>
        </w:rPr>
        <w:t xml:space="preserve"> </w:t>
      </w:r>
      <w:proofErr w:type="spellStart"/>
      <w:r w:rsidRPr="00CB098F">
        <w:rPr>
          <w:b/>
          <w:sz w:val="22"/>
          <w:szCs w:val="22"/>
        </w:rPr>
        <w:t>Dasar</w:t>
      </w:r>
      <w:proofErr w:type="spellEnd"/>
      <w:r w:rsidRPr="00CB098F">
        <w:rPr>
          <w:b/>
          <w:sz w:val="22"/>
          <w:szCs w:val="22"/>
        </w:rPr>
        <w:t xml:space="preserve"> 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  <w:r w:rsidRPr="00CB098F">
        <w:rPr>
          <w:b/>
          <w:sz w:val="22"/>
          <w:szCs w:val="22"/>
        </w:rPr>
        <w:t>D</w:t>
      </w:r>
      <w:r w:rsidR="00137B10">
        <w:rPr>
          <w:b/>
          <w:sz w:val="22"/>
          <w:szCs w:val="22"/>
        </w:rPr>
        <w:t xml:space="preserve">i </w:t>
      </w:r>
      <w:proofErr w:type="spellStart"/>
      <w:r w:rsidR="00137B10">
        <w:rPr>
          <w:b/>
          <w:sz w:val="22"/>
          <w:szCs w:val="22"/>
        </w:rPr>
        <w:t>Kecamatan</w:t>
      </w:r>
      <w:proofErr w:type="spellEnd"/>
      <w:r w:rsidR="00137B10">
        <w:rPr>
          <w:b/>
          <w:sz w:val="22"/>
          <w:szCs w:val="22"/>
        </w:rPr>
        <w:t xml:space="preserve"> </w:t>
      </w:r>
      <w:proofErr w:type="spellStart"/>
      <w:r w:rsidR="00137B10">
        <w:rPr>
          <w:b/>
          <w:sz w:val="22"/>
          <w:szCs w:val="22"/>
        </w:rPr>
        <w:t>Oebobo</w:t>
      </w:r>
      <w:proofErr w:type="spellEnd"/>
      <w:r w:rsidR="00137B10">
        <w:rPr>
          <w:b/>
          <w:sz w:val="22"/>
          <w:szCs w:val="22"/>
        </w:rPr>
        <w:t xml:space="preserve"> Kota </w:t>
      </w:r>
      <w:proofErr w:type="spellStart"/>
      <w:r w:rsidR="00137B10">
        <w:rPr>
          <w:b/>
          <w:sz w:val="22"/>
          <w:szCs w:val="22"/>
        </w:rPr>
        <w:t>Kupang</w:t>
      </w:r>
      <w:proofErr w:type="spellEnd"/>
      <w:r w:rsidR="00137B10">
        <w:rPr>
          <w:b/>
          <w:sz w:val="22"/>
          <w:szCs w:val="22"/>
        </w:rPr>
        <w:t xml:space="preserve"> </w:t>
      </w:r>
      <w:proofErr w:type="spellStart"/>
      <w:r w:rsidR="00137B10">
        <w:rPr>
          <w:b/>
          <w:sz w:val="22"/>
          <w:szCs w:val="22"/>
        </w:rPr>
        <w:t>T</w:t>
      </w:r>
      <w:r w:rsidRPr="00CB098F">
        <w:rPr>
          <w:b/>
          <w:sz w:val="22"/>
          <w:szCs w:val="22"/>
        </w:rPr>
        <w:t>ahun</w:t>
      </w:r>
      <w:proofErr w:type="spellEnd"/>
      <w:r w:rsidRPr="00CB098F">
        <w:rPr>
          <w:b/>
          <w:sz w:val="22"/>
          <w:szCs w:val="22"/>
        </w:rPr>
        <w:t xml:space="preserve"> 2016</w:t>
      </w:r>
    </w:p>
    <w:p w:rsidR="00CB098F" w:rsidRPr="00CB098F" w:rsidRDefault="00CB098F" w:rsidP="00130182">
      <w:pPr>
        <w:pStyle w:val="ListParagraph"/>
        <w:ind w:left="304"/>
        <w:jc w:val="center"/>
        <w:rPr>
          <w:b/>
          <w:sz w:val="22"/>
          <w:szCs w:val="22"/>
        </w:rPr>
      </w:pPr>
    </w:p>
    <w:tbl>
      <w:tblPr>
        <w:tblStyle w:val="TableGrid"/>
        <w:tblW w:w="8471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717"/>
        <w:gridCol w:w="1693"/>
        <w:gridCol w:w="1921"/>
        <w:gridCol w:w="2250"/>
        <w:gridCol w:w="1890"/>
      </w:tblGrid>
      <w:tr w:rsidR="00CB098F" w:rsidRPr="00CB098F" w:rsidTr="00137B10">
        <w:tc>
          <w:tcPr>
            <w:tcW w:w="717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No</w:t>
            </w:r>
          </w:p>
        </w:tc>
        <w:tc>
          <w:tcPr>
            <w:tcW w:w="1693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Ketersediaan</w:t>
            </w:r>
            <w:proofErr w:type="spellEnd"/>
          </w:p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Sarana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Sanitasi</w:t>
            </w:r>
            <w:proofErr w:type="spellEnd"/>
            <w:r w:rsidRPr="00CB098F">
              <w:rPr>
                <w:b/>
              </w:rPr>
              <w:t xml:space="preserve"> SPAL</w:t>
            </w:r>
          </w:p>
        </w:tc>
        <w:tc>
          <w:tcPr>
            <w:tcW w:w="4171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Kondisi</w:t>
            </w:r>
            <w:proofErr w:type="spellEnd"/>
          </w:p>
        </w:tc>
        <w:tc>
          <w:tcPr>
            <w:tcW w:w="1890" w:type="dxa"/>
            <w:vMerge w:val="restart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</w:tr>
      <w:tr w:rsidR="00CB098F" w:rsidRPr="00CB098F" w:rsidTr="00137B10">
        <w:trPr>
          <w:trHeight w:val="820"/>
        </w:trPr>
        <w:tc>
          <w:tcPr>
            <w:tcW w:w="717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</w:p>
        </w:tc>
        <w:tc>
          <w:tcPr>
            <w:tcW w:w="1693" w:type="dxa"/>
            <w:vMerge/>
          </w:tcPr>
          <w:p w:rsidR="00CB098F" w:rsidRPr="00CB098F" w:rsidRDefault="00CB098F" w:rsidP="00130182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CB098F">
              <w:rPr>
                <w:b/>
              </w:rPr>
              <w:t>Tidak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memenuhi</w:t>
            </w:r>
            <w:proofErr w:type="spellEnd"/>
            <w:r w:rsidRPr="00CB098F">
              <w:rPr>
                <w:b/>
              </w:rPr>
              <w:t xml:space="preserve"> </w:t>
            </w:r>
            <w:proofErr w:type="spellStart"/>
            <w:r w:rsidRPr="00CB098F">
              <w:rPr>
                <w:b/>
              </w:rPr>
              <w:t>Syarat</w:t>
            </w:r>
            <w:proofErr w:type="spellEnd"/>
          </w:p>
        </w:tc>
        <w:tc>
          <w:tcPr>
            <w:tcW w:w="1890" w:type="dxa"/>
            <w:vMerge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CB098F" w:rsidRPr="00CB098F" w:rsidTr="00137B10">
        <w:tc>
          <w:tcPr>
            <w:tcW w:w="717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1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 xml:space="preserve">9 </w:t>
            </w:r>
            <w:proofErr w:type="gramStart"/>
            <w:r w:rsidRPr="00CB098F">
              <w:rPr>
                <w:b/>
              </w:rPr>
              <w:t>( 45</w:t>
            </w:r>
            <w:proofErr w:type="gramEnd"/>
            <w:r w:rsidRPr="00CB098F">
              <w:rPr>
                <w:b/>
              </w:rPr>
              <w:t>%)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11 (55%)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20</w:t>
            </w:r>
          </w:p>
        </w:tc>
      </w:tr>
      <w:tr w:rsidR="00CB098F" w:rsidRPr="00CB098F" w:rsidTr="00137B10">
        <w:tc>
          <w:tcPr>
            <w:tcW w:w="717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</w:pPr>
            <w:r w:rsidRPr="00CB098F">
              <w:t>2</w:t>
            </w:r>
          </w:p>
        </w:tc>
        <w:tc>
          <w:tcPr>
            <w:tcW w:w="1693" w:type="dxa"/>
          </w:tcPr>
          <w:p w:rsidR="00CB098F" w:rsidRPr="00CB098F" w:rsidRDefault="00CB098F" w:rsidP="00130182">
            <w:pPr>
              <w:pStyle w:val="ListParagraph"/>
              <w:ind w:left="0"/>
            </w:pPr>
            <w:proofErr w:type="spellStart"/>
            <w:r w:rsidRPr="00CB098F">
              <w:t>Tidak</w:t>
            </w:r>
            <w:proofErr w:type="spellEnd"/>
            <w:r w:rsidRPr="00CB098F">
              <w:t xml:space="preserve"> </w:t>
            </w:r>
            <w:proofErr w:type="spellStart"/>
            <w:r w:rsidRPr="00CB098F">
              <w:t>Tersedia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0</w:t>
            </w:r>
          </w:p>
        </w:tc>
      </w:tr>
      <w:tr w:rsidR="00CB098F" w:rsidRPr="00CB098F" w:rsidTr="00137B10">
        <w:tc>
          <w:tcPr>
            <w:tcW w:w="2410" w:type="dxa"/>
            <w:gridSpan w:val="2"/>
          </w:tcPr>
          <w:p w:rsidR="00CB098F" w:rsidRPr="00CB098F" w:rsidRDefault="00CB098F" w:rsidP="00130182">
            <w:pPr>
              <w:pStyle w:val="ListParagraph"/>
              <w:ind w:left="0"/>
              <w:rPr>
                <w:b/>
              </w:rPr>
            </w:pPr>
            <w:proofErr w:type="spellStart"/>
            <w:r w:rsidRPr="00CB098F">
              <w:rPr>
                <w:b/>
              </w:rPr>
              <w:t>Jumlah</w:t>
            </w:r>
            <w:proofErr w:type="spellEnd"/>
          </w:p>
        </w:tc>
        <w:tc>
          <w:tcPr>
            <w:tcW w:w="1921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CB098F" w:rsidRPr="00CB098F" w:rsidRDefault="00CB098F" w:rsidP="00130182">
            <w:pPr>
              <w:pStyle w:val="ListParagraph"/>
              <w:ind w:left="0"/>
              <w:jc w:val="center"/>
              <w:rPr>
                <w:b/>
              </w:rPr>
            </w:pPr>
            <w:r w:rsidRPr="00CB098F">
              <w:rPr>
                <w:b/>
              </w:rPr>
              <w:t>20 (100%)</w:t>
            </w:r>
          </w:p>
        </w:tc>
      </w:tr>
    </w:tbl>
    <w:p w:rsidR="00CB098F" w:rsidRPr="00CB098F" w:rsidRDefault="00CB098F" w:rsidP="00130182">
      <w:pPr>
        <w:pStyle w:val="ListParagraph"/>
        <w:ind w:left="664"/>
        <w:jc w:val="both"/>
        <w:rPr>
          <w:sz w:val="22"/>
          <w:szCs w:val="22"/>
        </w:rPr>
      </w:pPr>
    </w:p>
    <w:p w:rsidR="00CB098F" w:rsidRPr="00CB098F" w:rsidRDefault="00CB098F" w:rsidP="00130182">
      <w:pPr>
        <w:pStyle w:val="ListParagraph"/>
        <w:ind w:left="664"/>
        <w:jc w:val="both"/>
        <w:rPr>
          <w:sz w:val="22"/>
          <w:szCs w:val="22"/>
        </w:rPr>
      </w:pPr>
      <w:proofErr w:type="spellStart"/>
      <w:proofErr w:type="gramStart"/>
      <w:r w:rsidRPr="00CB098F">
        <w:rPr>
          <w:sz w:val="22"/>
          <w:szCs w:val="22"/>
        </w:rPr>
        <w:t>Tabel</w:t>
      </w:r>
      <w:proofErr w:type="spellEnd"/>
      <w:r w:rsidRPr="00CB098F">
        <w:rPr>
          <w:sz w:val="22"/>
          <w:szCs w:val="22"/>
        </w:rPr>
        <w:t xml:space="preserve"> 5 </w:t>
      </w:r>
      <w:proofErr w:type="spellStart"/>
      <w:r w:rsidRPr="00CB098F">
        <w:rPr>
          <w:sz w:val="22"/>
          <w:szCs w:val="22"/>
        </w:rPr>
        <w:t>menunjukan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bahwa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kondisi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sarana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sanitasi</w:t>
      </w:r>
      <w:proofErr w:type="spellEnd"/>
      <w:r w:rsidRPr="00CB098F">
        <w:rPr>
          <w:sz w:val="22"/>
          <w:szCs w:val="22"/>
        </w:rPr>
        <w:t xml:space="preserve"> SPAL yang </w:t>
      </w:r>
      <w:proofErr w:type="spellStart"/>
      <w:r w:rsidRPr="00CB098F">
        <w:rPr>
          <w:sz w:val="22"/>
          <w:szCs w:val="22"/>
        </w:rPr>
        <w:t>tidak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memenuhi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syarat</w:t>
      </w:r>
      <w:proofErr w:type="spellEnd"/>
      <w:r w:rsidRPr="00CB098F">
        <w:rPr>
          <w:sz w:val="22"/>
          <w:szCs w:val="22"/>
        </w:rPr>
        <w:t xml:space="preserve"> </w:t>
      </w:r>
      <w:proofErr w:type="spellStart"/>
      <w:r w:rsidRPr="00CB098F">
        <w:rPr>
          <w:sz w:val="22"/>
          <w:szCs w:val="22"/>
        </w:rPr>
        <w:t>sebanyak</w:t>
      </w:r>
      <w:proofErr w:type="spellEnd"/>
      <w:r w:rsidRPr="00CB098F">
        <w:rPr>
          <w:sz w:val="22"/>
          <w:szCs w:val="22"/>
        </w:rPr>
        <w:t xml:space="preserve"> 11 </w:t>
      </w:r>
      <w:proofErr w:type="spellStart"/>
      <w:r w:rsidRPr="00CB098F">
        <w:rPr>
          <w:sz w:val="22"/>
          <w:szCs w:val="22"/>
        </w:rPr>
        <w:t>sekolah</w:t>
      </w:r>
      <w:proofErr w:type="spellEnd"/>
      <w:r w:rsidRPr="00CB098F">
        <w:rPr>
          <w:sz w:val="22"/>
          <w:szCs w:val="22"/>
        </w:rPr>
        <w:t xml:space="preserve"> (55%).</w:t>
      </w:r>
      <w:proofErr w:type="gramEnd"/>
    </w:p>
    <w:p w:rsidR="00CB098F" w:rsidRPr="00CB098F" w:rsidRDefault="00CB098F" w:rsidP="00130182">
      <w:pPr>
        <w:pStyle w:val="ListParagraph"/>
        <w:ind w:left="664"/>
        <w:jc w:val="both"/>
        <w:rPr>
          <w:sz w:val="22"/>
          <w:szCs w:val="22"/>
        </w:rPr>
      </w:pPr>
    </w:p>
    <w:p w:rsidR="00A24FE5" w:rsidRPr="002B2328" w:rsidRDefault="00A24FE5" w:rsidP="00130182">
      <w:pPr>
        <w:ind w:left="90"/>
        <w:rPr>
          <w:b/>
          <w:spacing w:val="-4"/>
          <w:w w:val="105"/>
          <w:sz w:val="22"/>
          <w:szCs w:val="22"/>
        </w:rPr>
      </w:pPr>
      <w:r w:rsidRPr="002B2328">
        <w:rPr>
          <w:b/>
          <w:spacing w:val="-4"/>
          <w:w w:val="105"/>
          <w:sz w:val="22"/>
          <w:szCs w:val="22"/>
        </w:rPr>
        <w:t>PEMBAHASAN</w:t>
      </w:r>
    </w:p>
    <w:p w:rsidR="00A24FE5" w:rsidRPr="00A370C9" w:rsidRDefault="00A24FE5" w:rsidP="006915DD">
      <w:pPr>
        <w:widowControl/>
        <w:kinsoku/>
        <w:autoSpaceDE w:val="0"/>
        <w:autoSpaceDN w:val="0"/>
        <w:adjustRightInd w:val="0"/>
        <w:ind w:left="90"/>
        <w:rPr>
          <w:b/>
          <w:sz w:val="22"/>
          <w:szCs w:val="22"/>
        </w:rPr>
      </w:pPr>
      <w:r w:rsidRPr="00A370C9">
        <w:rPr>
          <w:b/>
          <w:sz w:val="22"/>
          <w:szCs w:val="22"/>
        </w:rPr>
        <w:t>KESIMPULAN</w:t>
      </w:r>
    </w:p>
    <w:p w:rsidR="00A24FE5" w:rsidRDefault="00A24FE5" w:rsidP="00A24FE5">
      <w:pPr>
        <w:widowControl/>
        <w:kinsoku/>
        <w:autoSpaceDE w:val="0"/>
        <w:autoSpaceDN w:val="0"/>
        <w:adjustRightInd w:val="0"/>
        <w:rPr>
          <w:sz w:val="22"/>
          <w:szCs w:val="22"/>
        </w:rPr>
      </w:pPr>
    </w:p>
    <w:p w:rsidR="005E53AD" w:rsidRDefault="005E53AD" w:rsidP="006915DD">
      <w:pPr>
        <w:pStyle w:val="ListParagraph"/>
        <w:widowControl/>
        <w:numPr>
          <w:ilvl w:val="0"/>
          <w:numId w:val="4"/>
        </w:numPr>
        <w:tabs>
          <w:tab w:val="clear" w:pos="1440"/>
        </w:tabs>
        <w:kinsoku/>
        <w:spacing w:after="200"/>
        <w:ind w:left="540" w:hanging="450"/>
        <w:jc w:val="both"/>
      </w:pPr>
      <w:proofErr w:type="spellStart"/>
      <w:r>
        <w:t>K</w:t>
      </w:r>
      <w:r w:rsidRPr="00E7511C">
        <w:t>etersediaan</w:t>
      </w:r>
      <w:proofErr w:type="spellEnd"/>
      <w:r w:rsidRPr="00E7511C">
        <w:t xml:space="preserve"> </w:t>
      </w:r>
      <w:proofErr w:type="spellStart"/>
      <w:r>
        <w:t>sarana</w:t>
      </w:r>
      <w:proofErr w:type="spellEnd"/>
      <w:r>
        <w:t xml:space="preserve"> air </w:t>
      </w:r>
      <w:proofErr w:type="spellStart"/>
      <w:r>
        <w:t>bersih</w:t>
      </w:r>
      <w:proofErr w:type="spellEnd"/>
      <w:r>
        <w:t xml:space="preserve"> </w:t>
      </w:r>
      <w:proofErr w:type="spellStart"/>
      <w:r w:rsidRPr="00E7511C">
        <w:t>pada</w:t>
      </w:r>
      <w:proofErr w:type="spellEnd"/>
      <w:r w:rsidRPr="00E7511C">
        <w:t xml:space="preserve"> </w:t>
      </w:r>
      <w:proofErr w:type="spellStart"/>
      <w:r w:rsidRPr="00E7511C">
        <w:t>sekolah-sekolah</w:t>
      </w:r>
      <w:proofErr w:type="spellEnd"/>
      <w:r w:rsidRPr="00E7511C">
        <w:t xml:space="preserve"> </w:t>
      </w:r>
      <w:proofErr w:type="spellStart"/>
      <w:r w:rsidRPr="00E7511C">
        <w:t>dasar</w:t>
      </w:r>
      <w:proofErr w:type="spellEnd"/>
      <w:r w:rsidRPr="00E7511C">
        <w:t xml:space="preserve"> di </w:t>
      </w:r>
      <w:proofErr w:type="spellStart"/>
      <w:r w:rsidRPr="00E7511C">
        <w:t>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Kota </w:t>
      </w:r>
      <w:proofErr w:type="spellStart"/>
      <w:proofErr w:type="gramStart"/>
      <w:r w:rsidRPr="00E7511C">
        <w:t>Kupang</w:t>
      </w:r>
      <w:proofErr w:type="spellEnd"/>
      <w:r w:rsidRPr="00E7511C">
        <w:t xml:space="preserve">  </w:t>
      </w:r>
      <w:r>
        <w:t>100</w:t>
      </w:r>
      <w:proofErr w:type="gramEnd"/>
      <w:r>
        <w:t xml:space="preserve"> % </w:t>
      </w:r>
      <w:proofErr w:type="spellStart"/>
      <w:r>
        <w:t>menggunakan</w:t>
      </w:r>
      <w:proofErr w:type="spellEnd"/>
      <w:r>
        <w:t xml:space="preserve"> air PDAM (</w:t>
      </w:r>
      <w:proofErr w:type="spellStart"/>
      <w:r>
        <w:t>perpipaan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 w:rsidRPr="00E7511C">
        <w:t xml:space="preserve"> </w:t>
      </w:r>
      <w:proofErr w:type="spellStart"/>
      <w:r w:rsidRPr="00E7511C">
        <w:t>memenuhi</w:t>
      </w:r>
      <w:proofErr w:type="spellEnd"/>
      <w:r w:rsidRPr="00E7511C">
        <w:t xml:space="preserve"> </w:t>
      </w:r>
      <w:proofErr w:type="spellStart"/>
      <w:r w:rsidRPr="00E7511C">
        <w:t>syarat</w:t>
      </w:r>
      <w:proofErr w:type="spellEnd"/>
      <w:r w:rsidRPr="00E7511C"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E7511C">
        <w:t>sebanyak</w:t>
      </w:r>
      <w:proofErr w:type="spellEnd"/>
      <w:r w:rsidRPr="00E7511C">
        <w:t xml:space="preserve"> 17 </w:t>
      </w:r>
      <w:proofErr w:type="spellStart"/>
      <w:r>
        <w:t>sekolah</w:t>
      </w:r>
      <w:proofErr w:type="spellEnd"/>
      <w:r>
        <w:t xml:space="preserve"> (85%).</w:t>
      </w:r>
    </w:p>
    <w:p w:rsidR="005E53AD" w:rsidRDefault="005E53AD" w:rsidP="006915DD">
      <w:pPr>
        <w:pStyle w:val="ListParagraph"/>
        <w:widowControl/>
        <w:numPr>
          <w:ilvl w:val="0"/>
          <w:numId w:val="4"/>
        </w:numPr>
        <w:tabs>
          <w:tab w:val="clear" w:pos="1440"/>
        </w:tabs>
        <w:kinsoku/>
        <w:spacing w:after="200"/>
        <w:ind w:left="540" w:hanging="450"/>
        <w:jc w:val="both"/>
      </w:pPr>
      <w:proofErr w:type="spellStart"/>
      <w:r>
        <w:t>Ketersediaan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sanitasi</w:t>
      </w:r>
      <w:proofErr w:type="spellEnd"/>
      <w:r>
        <w:t xml:space="preserve"> </w:t>
      </w:r>
      <w:proofErr w:type="spellStart"/>
      <w:r>
        <w:t>jamban</w:t>
      </w:r>
      <w:proofErr w:type="spellEnd"/>
      <w:r>
        <w:t xml:space="preserve"> </w:t>
      </w:r>
      <w:proofErr w:type="spellStart"/>
      <w:r w:rsidRPr="00E7511C">
        <w:t>pada</w:t>
      </w:r>
      <w:proofErr w:type="spellEnd"/>
      <w:r w:rsidRPr="00E7511C">
        <w:t xml:space="preserve"> </w:t>
      </w:r>
      <w:proofErr w:type="spellStart"/>
      <w:r w:rsidRPr="00E7511C">
        <w:t>sekolah-sekolah</w:t>
      </w:r>
      <w:proofErr w:type="spellEnd"/>
      <w:r w:rsidRPr="00E7511C">
        <w:t xml:space="preserve"> </w:t>
      </w:r>
      <w:proofErr w:type="spellStart"/>
      <w:r w:rsidRPr="00E7511C">
        <w:t>dasar</w:t>
      </w:r>
      <w:proofErr w:type="spellEnd"/>
      <w:r w:rsidRPr="00E7511C">
        <w:t xml:space="preserve"> di </w:t>
      </w:r>
      <w:proofErr w:type="spellStart"/>
      <w:r w:rsidRPr="00E7511C">
        <w:t>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Kota </w:t>
      </w:r>
      <w:proofErr w:type="spellStart"/>
      <w:proofErr w:type="gramStart"/>
      <w:r w:rsidRPr="00E7511C">
        <w:t>Kupang</w:t>
      </w:r>
      <w:proofErr w:type="spellEnd"/>
      <w:r w:rsidRPr="00E7511C">
        <w:t xml:space="preserve">  </w:t>
      </w:r>
      <w:r>
        <w:t>100</w:t>
      </w:r>
      <w:proofErr w:type="gramEnd"/>
      <w:r>
        <w:t xml:space="preserve"> %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jamban</w:t>
      </w:r>
      <w:proofErr w:type="spellEnd"/>
      <w:r>
        <w:t xml:space="preserve"> </w:t>
      </w:r>
      <w:proofErr w:type="spellStart"/>
      <w:r>
        <w:t>leher</w:t>
      </w:r>
      <w:proofErr w:type="spellEnd"/>
      <w:r>
        <w:t xml:space="preserve"> </w:t>
      </w:r>
      <w:proofErr w:type="spellStart"/>
      <w:r>
        <w:t>angsa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 w:rsidRPr="00E7511C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 w:rsidRPr="00E7511C">
        <w:t>memenuhi</w:t>
      </w:r>
      <w:proofErr w:type="spellEnd"/>
      <w:r w:rsidRPr="00E7511C">
        <w:t xml:space="preserve"> </w:t>
      </w:r>
      <w:proofErr w:type="spellStart"/>
      <w:r w:rsidRPr="00E7511C">
        <w:t>syarat</w:t>
      </w:r>
      <w:proofErr w:type="spellEnd"/>
      <w:r w:rsidRPr="00E7511C"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E7511C">
        <w:t>sebanyak</w:t>
      </w:r>
      <w:proofErr w:type="spellEnd"/>
      <w:r w:rsidRPr="00E7511C">
        <w:t xml:space="preserve"> 17 </w:t>
      </w:r>
      <w:proofErr w:type="spellStart"/>
      <w:r>
        <w:t>sekolah</w:t>
      </w:r>
      <w:proofErr w:type="spellEnd"/>
      <w:r>
        <w:t xml:space="preserve"> (85%).</w:t>
      </w:r>
    </w:p>
    <w:p w:rsidR="005E53AD" w:rsidRDefault="005E53AD" w:rsidP="006915DD">
      <w:pPr>
        <w:pStyle w:val="ListParagraph"/>
        <w:widowControl/>
        <w:numPr>
          <w:ilvl w:val="0"/>
          <w:numId w:val="4"/>
        </w:numPr>
        <w:tabs>
          <w:tab w:val="clear" w:pos="1440"/>
        </w:tabs>
        <w:kinsoku/>
        <w:spacing w:after="200"/>
        <w:ind w:left="540" w:hanging="450"/>
        <w:jc w:val="both"/>
      </w:pPr>
      <w:proofErr w:type="spellStart"/>
      <w:r>
        <w:t>Ketersediaan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sanitasi</w:t>
      </w:r>
      <w:proofErr w:type="spellEnd"/>
      <w:r>
        <w:t xml:space="preserve"> </w:t>
      </w:r>
      <w:proofErr w:type="spellStart"/>
      <w:r>
        <w:t>pembuangan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 w:rsidRPr="00E7511C">
        <w:t>pada</w:t>
      </w:r>
      <w:proofErr w:type="spellEnd"/>
      <w:r w:rsidRPr="00E7511C">
        <w:t xml:space="preserve"> </w:t>
      </w:r>
      <w:proofErr w:type="spellStart"/>
      <w:r w:rsidRPr="00E7511C">
        <w:t>sekolah-sekolah</w:t>
      </w:r>
      <w:proofErr w:type="spellEnd"/>
      <w:r w:rsidRPr="00E7511C">
        <w:t xml:space="preserve"> </w:t>
      </w:r>
      <w:proofErr w:type="spellStart"/>
      <w:r w:rsidRPr="00E7511C">
        <w:t>dasar</w:t>
      </w:r>
      <w:proofErr w:type="spellEnd"/>
      <w:r w:rsidRPr="00E7511C">
        <w:t xml:space="preserve"> di </w:t>
      </w:r>
      <w:proofErr w:type="spellStart"/>
      <w:r w:rsidRPr="00E7511C">
        <w:t>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Kota </w:t>
      </w:r>
      <w:proofErr w:type="spellStart"/>
      <w:r w:rsidRPr="00E7511C">
        <w:t>Kupang</w:t>
      </w:r>
      <w:proofErr w:type="spellEnd"/>
      <w:r w:rsidRPr="00E7511C">
        <w:t xml:space="preserve"> </w:t>
      </w:r>
      <w:proofErr w:type="spellStart"/>
      <w:r>
        <w:t>kondisi</w:t>
      </w:r>
      <w:proofErr w:type="spellEnd"/>
      <w:r w:rsidRPr="00E7511C">
        <w:t xml:space="preserve"> </w:t>
      </w:r>
      <w:proofErr w:type="spellStart"/>
      <w:r w:rsidRPr="00E7511C">
        <w:t>memenuhi</w:t>
      </w:r>
      <w:proofErr w:type="spellEnd"/>
      <w:r w:rsidRPr="00E7511C">
        <w:t xml:space="preserve"> </w:t>
      </w:r>
      <w:proofErr w:type="spellStart"/>
      <w:r w:rsidRPr="00E7511C">
        <w:t>syarat</w:t>
      </w:r>
      <w:proofErr w:type="spellEnd"/>
      <w:r w:rsidRPr="00E7511C"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E7511C">
        <w:t>sebanyak</w:t>
      </w:r>
      <w:proofErr w:type="spellEnd"/>
      <w:r w:rsidRPr="00E7511C">
        <w:t xml:space="preserve"> </w:t>
      </w:r>
      <w:r>
        <w:t>14</w:t>
      </w:r>
      <w:r w:rsidRPr="00E7511C">
        <w:t xml:space="preserve"> </w:t>
      </w:r>
      <w:proofErr w:type="spellStart"/>
      <w:r>
        <w:t>sekolah</w:t>
      </w:r>
      <w:proofErr w:type="spellEnd"/>
      <w:r>
        <w:t xml:space="preserve"> (70%).</w:t>
      </w:r>
    </w:p>
    <w:p w:rsidR="005E53AD" w:rsidRDefault="005E53AD" w:rsidP="006915DD">
      <w:pPr>
        <w:pStyle w:val="ListParagraph"/>
        <w:widowControl/>
        <w:numPr>
          <w:ilvl w:val="0"/>
          <w:numId w:val="4"/>
        </w:numPr>
        <w:tabs>
          <w:tab w:val="clear" w:pos="1440"/>
        </w:tabs>
        <w:kinsoku/>
        <w:spacing w:after="200"/>
        <w:ind w:left="540" w:hanging="450"/>
        <w:jc w:val="both"/>
      </w:pPr>
      <w:proofErr w:type="spellStart"/>
      <w:r>
        <w:t>Ketersediaan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sanitasi</w:t>
      </w:r>
      <w:proofErr w:type="spellEnd"/>
      <w:r>
        <w:t xml:space="preserve"> SPAL </w:t>
      </w:r>
      <w:proofErr w:type="spellStart"/>
      <w:r w:rsidRPr="00E7511C">
        <w:t>pada</w:t>
      </w:r>
      <w:proofErr w:type="spellEnd"/>
      <w:r w:rsidRPr="00E7511C">
        <w:t xml:space="preserve"> </w:t>
      </w:r>
      <w:proofErr w:type="spellStart"/>
      <w:r w:rsidRPr="00E7511C">
        <w:t>sekolah-sekolah</w:t>
      </w:r>
      <w:proofErr w:type="spellEnd"/>
      <w:r w:rsidRPr="00E7511C">
        <w:t xml:space="preserve"> </w:t>
      </w:r>
      <w:proofErr w:type="spellStart"/>
      <w:r w:rsidRPr="00E7511C">
        <w:t>dasar</w:t>
      </w:r>
      <w:proofErr w:type="spellEnd"/>
      <w:r w:rsidRPr="00E7511C">
        <w:t xml:space="preserve"> di </w:t>
      </w:r>
      <w:proofErr w:type="spellStart"/>
      <w:r w:rsidRPr="00E7511C">
        <w:t>Kecamatan</w:t>
      </w:r>
      <w:proofErr w:type="spellEnd"/>
      <w:r w:rsidRPr="00E7511C">
        <w:t xml:space="preserve"> </w:t>
      </w:r>
      <w:proofErr w:type="spellStart"/>
      <w:r w:rsidRPr="00E7511C">
        <w:t>Oebobo</w:t>
      </w:r>
      <w:proofErr w:type="spellEnd"/>
      <w:r w:rsidRPr="00E7511C">
        <w:t xml:space="preserve"> Kota </w:t>
      </w:r>
      <w:proofErr w:type="spellStart"/>
      <w:r w:rsidRPr="00E7511C">
        <w:t>Kupang</w:t>
      </w:r>
      <w:proofErr w:type="spellEnd"/>
      <w:r w:rsidRPr="00E7511C">
        <w:t xml:space="preserve"> </w:t>
      </w:r>
      <w:proofErr w:type="spellStart"/>
      <w:r>
        <w:t>kondisi</w:t>
      </w:r>
      <w:proofErr w:type="spellEnd"/>
      <w:r w:rsidRPr="00E7511C">
        <w:t xml:space="preserve"> </w:t>
      </w:r>
      <w:proofErr w:type="spellStart"/>
      <w:r w:rsidRPr="00E7511C">
        <w:t>memenuhi</w:t>
      </w:r>
      <w:proofErr w:type="spellEnd"/>
      <w:r w:rsidRPr="00E7511C">
        <w:t xml:space="preserve"> </w:t>
      </w:r>
      <w:proofErr w:type="spellStart"/>
      <w:r w:rsidRPr="00E7511C">
        <w:t>syarat</w:t>
      </w:r>
      <w:proofErr w:type="spellEnd"/>
      <w:r w:rsidRPr="00E7511C"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 w:rsidRPr="00E7511C">
        <w:t>sebanyak</w:t>
      </w:r>
      <w:proofErr w:type="spellEnd"/>
      <w:r w:rsidRPr="00E7511C">
        <w:t xml:space="preserve"> </w:t>
      </w:r>
      <w:r>
        <w:t>11</w:t>
      </w:r>
      <w:r w:rsidRPr="00E7511C">
        <w:t xml:space="preserve"> </w:t>
      </w:r>
      <w:proofErr w:type="spellStart"/>
      <w:r>
        <w:t>sekolah</w:t>
      </w:r>
      <w:proofErr w:type="spellEnd"/>
      <w:r>
        <w:t xml:space="preserve"> (55%).</w:t>
      </w:r>
    </w:p>
    <w:p w:rsidR="00A24FE5" w:rsidRPr="00F91756" w:rsidRDefault="00A24FE5" w:rsidP="006915DD">
      <w:pPr>
        <w:widowControl/>
        <w:kinsoku/>
        <w:autoSpaceDE w:val="0"/>
        <w:autoSpaceDN w:val="0"/>
        <w:adjustRightInd w:val="0"/>
        <w:ind w:left="90"/>
        <w:rPr>
          <w:b/>
          <w:sz w:val="22"/>
          <w:szCs w:val="22"/>
        </w:rPr>
      </w:pPr>
      <w:r w:rsidRPr="00F91756">
        <w:rPr>
          <w:b/>
          <w:sz w:val="22"/>
          <w:szCs w:val="22"/>
        </w:rPr>
        <w:t>DAFTAR PUSTAKA</w:t>
      </w:r>
    </w:p>
    <w:p w:rsidR="00A24FE5" w:rsidRPr="00F91756" w:rsidRDefault="00A24FE5" w:rsidP="00A24FE5">
      <w:pPr>
        <w:widowControl/>
        <w:kinsoku/>
        <w:autoSpaceDE w:val="0"/>
        <w:autoSpaceDN w:val="0"/>
        <w:adjustRightInd w:val="0"/>
        <w:rPr>
          <w:sz w:val="22"/>
          <w:szCs w:val="22"/>
        </w:rPr>
      </w:pPr>
    </w:p>
    <w:p w:rsidR="00A24FE5" w:rsidRPr="00A24FE5" w:rsidRDefault="00A24FE5" w:rsidP="006915DD">
      <w:pPr>
        <w:pStyle w:val="ListParagraph"/>
        <w:numPr>
          <w:ilvl w:val="0"/>
          <w:numId w:val="3"/>
        </w:numPr>
        <w:ind w:hanging="233"/>
        <w:rPr>
          <w:color w:val="000000"/>
        </w:rPr>
      </w:pPr>
      <w:proofErr w:type="spellStart"/>
      <w:r w:rsidRPr="00A24FE5">
        <w:rPr>
          <w:color w:val="000000"/>
        </w:rPr>
        <w:t>Azwar</w:t>
      </w:r>
      <w:proofErr w:type="spellEnd"/>
      <w:r w:rsidRPr="00A24FE5">
        <w:rPr>
          <w:color w:val="000000"/>
        </w:rPr>
        <w:t xml:space="preserve">, A. 2004. </w:t>
      </w:r>
      <w:proofErr w:type="spellStart"/>
      <w:r w:rsidRPr="00A24FE5">
        <w:rPr>
          <w:color w:val="000000"/>
          <w:u w:val="single"/>
        </w:rPr>
        <w:t>Pengantar</w:t>
      </w:r>
      <w:proofErr w:type="spellEnd"/>
      <w:r w:rsidRPr="00A24FE5">
        <w:rPr>
          <w:color w:val="000000"/>
          <w:u w:val="single"/>
        </w:rPr>
        <w:t xml:space="preserve"> </w:t>
      </w:r>
      <w:proofErr w:type="spellStart"/>
      <w:r w:rsidRPr="00A24FE5">
        <w:rPr>
          <w:color w:val="000000"/>
          <w:u w:val="single"/>
        </w:rPr>
        <w:t>Ilmu</w:t>
      </w:r>
      <w:proofErr w:type="spellEnd"/>
      <w:r w:rsidRPr="00A24FE5">
        <w:rPr>
          <w:color w:val="000000"/>
          <w:u w:val="single"/>
        </w:rPr>
        <w:t xml:space="preserve"> </w:t>
      </w:r>
      <w:proofErr w:type="spellStart"/>
      <w:r w:rsidRPr="00A24FE5">
        <w:rPr>
          <w:color w:val="000000"/>
          <w:u w:val="single"/>
        </w:rPr>
        <w:t>Kesehatan</w:t>
      </w:r>
      <w:proofErr w:type="spellEnd"/>
      <w:r w:rsidRPr="00A24FE5">
        <w:rPr>
          <w:color w:val="000000"/>
          <w:u w:val="single"/>
        </w:rPr>
        <w:t xml:space="preserve"> </w:t>
      </w:r>
      <w:proofErr w:type="spellStart"/>
      <w:r w:rsidRPr="00A24FE5">
        <w:rPr>
          <w:color w:val="000000"/>
          <w:u w:val="single"/>
        </w:rPr>
        <w:t>Lingkungan</w:t>
      </w:r>
      <w:proofErr w:type="spellEnd"/>
      <w:r w:rsidRPr="00A24FE5">
        <w:rPr>
          <w:color w:val="000000"/>
        </w:rPr>
        <w:t xml:space="preserve">. </w:t>
      </w:r>
      <w:proofErr w:type="spellStart"/>
      <w:r w:rsidRPr="00A24FE5">
        <w:rPr>
          <w:color w:val="000000"/>
        </w:rPr>
        <w:t>Mutiara</w:t>
      </w:r>
      <w:proofErr w:type="spellEnd"/>
      <w:r w:rsidRPr="00A24FE5">
        <w:rPr>
          <w:color w:val="000000"/>
        </w:rPr>
        <w:t xml:space="preserve"> </w:t>
      </w:r>
      <w:proofErr w:type="spellStart"/>
      <w:r w:rsidRPr="00A24FE5">
        <w:rPr>
          <w:color w:val="000000"/>
        </w:rPr>
        <w:t>Sumber</w:t>
      </w:r>
      <w:proofErr w:type="spellEnd"/>
      <w:proofErr w:type="gramStart"/>
      <w:r w:rsidRPr="00A24FE5">
        <w:rPr>
          <w:color w:val="000000"/>
        </w:rPr>
        <w:t>,.</w:t>
      </w:r>
      <w:proofErr w:type="gramEnd"/>
      <w:r w:rsidRPr="00A24FE5">
        <w:rPr>
          <w:color w:val="000000"/>
        </w:rPr>
        <w:t xml:space="preserve"> Jakarta </w:t>
      </w:r>
      <w:proofErr w:type="spellStart"/>
      <w:r w:rsidRPr="00A24FE5">
        <w:rPr>
          <w:color w:val="000000"/>
        </w:rPr>
        <w:t>jlid</w:t>
      </w:r>
      <w:proofErr w:type="spellEnd"/>
      <w:r w:rsidRPr="00A24FE5">
        <w:rPr>
          <w:color w:val="000000"/>
        </w:rPr>
        <w:t xml:space="preserve"> 2</w:t>
      </w:r>
    </w:p>
    <w:p w:rsidR="00A24FE5" w:rsidRPr="00182CC2" w:rsidRDefault="00A24FE5" w:rsidP="006915DD">
      <w:pPr>
        <w:pStyle w:val="ListParagraph"/>
        <w:numPr>
          <w:ilvl w:val="0"/>
          <w:numId w:val="3"/>
        </w:numPr>
        <w:ind w:hanging="233"/>
        <w:rPr>
          <w:lang w:val="id-ID"/>
        </w:rPr>
      </w:pPr>
      <w:r>
        <w:rPr>
          <w:lang w:val="id-ID"/>
        </w:rPr>
        <w:t>Chandra, B</w:t>
      </w:r>
      <w:proofErr w:type="spellStart"/>
      <w:r>
        <w:t>udiman</w:t>
      </w:r>
      <w:proofErr w:type="spellEnd"/>
      <w:r>
        <w:t xml:space="preserve">, </w:t>
      </w:r>
      <w:r>
        <w:rPr>
          <w:lang w:val="id-ID"/>
        </w:rPr>
        <w:t>2007</w:t>
      </w:r>
      <w:r>
        <w:t xml:space="preserve">, </w:t>
      </w:r>
      <w:r w:rsidRPr="00182CC2">
        <w:rPr>
          <w:u w:val="single"/>
          <w:lang w:val="id-ID"/>
        </w:rPr>
        <w:t>Pengantar Kesehatan Lingkungan</w:t>
      </w:r>
      <w:r>
        <w:t>,</w:t>
      </w:r>
      <w:r w:rsidRPr="00182CC2">
        <w:rPr>
          <w:lang w:val="id-ID"/>
        </w:rPr>
        <w:t xml:space="preserve"> Jakarta, Buku Kedokteran.</w:t>
      </w:r>
    </w:p>
    <w:p w:rsidR="00A24FE5" w:rsidRDefault="00A24FE5" w:rsidP="006915DD">
      <w:pPr>
        <w:pStyle w:val="ListParagraph"/>
        <w:numPr>
          <w:ilvl w:val="0"/>
          <w:numId w:val="3"/>
        </w:numPr>
        <w:ind w:hanging="233"/>
      </w:pPr>
      <w:proofErr w:type="spellStart"/>
      <w:r w:rsidRPr="005A3CBC">
        <w:t>Depkes</w:t>
      </w:r>
      <w:proofErr w:type="spellEnd"/>
      <w:r w:rsidRPr="005A3CBC">
        <w:t xml:space="preserve"> RI, 1984,</w:t>
      </w:r>
      <w:r w:rsidRPr="00A24FE5">
        <w:rPr>
          <w:lang w:val="id-ID"/>
        </w:rPr>
        <w:t xml:space="preserve"> </w:t>
      </w:r>
      <w:proofErr w:type="spellStart"/>
      <w:r w:rsidRPr="00A24FE5">
        <w:rPr>
          <w:u w:val="single"/>
        </w:rPr>
        <w:t>Pedoman</w:t>
      </w:r>
      <w:proofErr w:type="spellEnd"/>
      <w:r w:rsidRPr="00A24FE5">
        <w:rPr>
          <w:u w:val="single"/>
        </w:rPr>
        <w:t xml:space="preserve"> </w:t>
      </w:r>
      <w:proofErr w:type="spellStart"/>
      <w:r w:rsidRPr="00A24FE5">
        <w:rPr>
          <w:u w:val="single"/>
        </w:rPr>
        <w:t>Bidang</w:t>
      </w:r>
      <w:proofErr w:type="spellEnd"/>
      <w:r w:rsidRPr="00A24FE5">
        <w:rPr>
          <w:u w:val="single"/>
        </w:rPr>
        <w:t xml:space="preserve"> </w:t>
      </w:r>
      <w:proofErr w:type="spellStart"/>
      <w:r w:rsidRPr="00A24FE5">
        <w:rPr>
          <w:u w:val="single"/>
        </w:rPr>
        <w:t>Studi</w:t>
      </w:r>
      <w:proofErr w:type="spellEnd"/>
      <w:r w:rsidRPr="00A24FE5">
        <w:rPr>
          <w:u w:val="single"/>
        </w:rPr>
        <w:t xml:space="preserve"> </w:t>
      </w:r>
      <w:proofErr w:type="spellStart"/>
      <w:r w:rsidRPr="00A24FE5">
        <w:rPr>
          <w:u w:val="single"/>
        </w:rPr>
        <w:t>Penyediaan</w:t>
      </w:r>
      <w:proofErr w:type="spellEnd"/>
      <w:r w:rsidRPr="00A24FE5">
        <w:rPr>
          <w:u w:val="single"/>
        </w:rPr>
        <w:t xml:space="preserve"> Air </w:t>
      </w:r>
      <w:proofErr w:type="spellStart"/>
      <w:r w:rsidRPr="00A24FE5">
        <w:rPr>
          <w:u w:val="single"/>
        </w:rPr>
        <w:t>Bersih</w:t>
      </w:r>
      <w:proofErr w:type="spellEnd"/>
      <w:r w:rsidRPr="00A24FE5">
        <w:rPr>
          <w:u w:val="single"/>
        </w:rPr>
        <w:t xml:space="preserve"> APK - TS</w:t>
      </w:r>
      <w:r w:rsidRPr="005A3CBC">
        <w:t>,</w:t>
      </w:r>
      <w:r w:rsidRPr="00A24FE5">
        <w:rPr>
          <w:lang w:val="id-ID"/>
        </w:rPr>
        <w:t xml:space="preserve"> </w:t>
      </w:r>
      <w:r w:rsidRPr="005A3CBC">
        <w:t>Jakarta</w:t>
      </w:r>
      <w:r w:rsidRPr="00A24FE5">
        <w:rPr>
          <w:lang w:val="id-ID"/>
        </w:rPr>
        <w:t xml:space="preserve">, </w:t>
      </w:r>
      <w:proofErr w:type="spellStart"/>
      <w:r w:rsidRPr="005A3CBC">
        <w:lastRenderedPageBreak/>
        <w:t>Depkes</w:t>
      </w:r>
      <w:proofErr w:type="spellEnd"/>
      <w:r w:rsidRPr="00A24FE5">
        <w:rPr>
          <w:lang w:val="id-ID"/>
        </w:rPr>
        <w:t>.</w:t>
      </w:r>
    </w:p>
    <w:p w:rsidR="00A24FE5" w:rsidRPr="00232488" w:rsidRDefault="00A24FE5" w:rsidP="006915DD">
      <w:pPr>
        <w:pStyle w:val="ListParagraph"/>
        <w:numPr>
          <w:ilvl w:val="0"/>
          <w:numId w:val="3"/>
        </w:numPr>
        <w:ind w:hanging="233"/>
      </w:pPr>
      <w:r w:rsidRPr="00232488">
        <w:t>Effendi</w:t>
      </w:r>
      <w:proofErr w:type="gramStart"/>
      <w:r w:rsidRPr="00232488">
        <w:t>,Hefni.2003</w:t>
      </w:r>
      <w:proofErr w:type="gramEnd"/>
      <w:r w:rsidRPr="00232488">
        <w:t xml:space="preserve">. </w:t>
      </w:r>
      <w:proofErr w:type="spellStart"/>
      <w:r w:rsidRPr="00232488">
        <w:rPr>
          <w:i/>
        </w:rPr>
        <w:t>Telaah</w:t>
      </w:r>
      <w:proofErr w:type="spellEnd"/>
      <w:r w:rsidRPr="00232488">
        <w:rPr>
          <w:i/>
        </w:rPr>
        <w:t xml:space="preserve"> </w:t>
      </w:r>
      <w:proofErr w:type="spellStart"/>
      <w:r w:rsidRPr="00232488">
        <w:rPr>
          <w:i/>
        </w:rPr>
        <w:t>Kualitas</w:t>
      </w:r>
      <w:proofErr w:type="spellEnd"/>
      <w:r w:rsidRPr="00232488">
        <w:rPr>
          <w:i/>
        </w:rPr>
        <w:t xml:space="preserve"> Air</w:t>
      </w:r>
      <w:r w:rsidRPr="00232488">
        <w:t xml:space="preserve">. </w:t>
      </w:r>
      <w:proofErr w:type="spellStart"/>
      <w:r w:rsidRPr="00232488">
        <w:t>Yogyakarta:Kanisius</w:t>
      </w:r>
      <w:proofErr w:type="spellEnd"/>
    </w:p>
    <w:p w:rsidR="00A24FE5" w:rsidRPr="00232488" w:rsidRDefault="00A24FE5" w:rsidP="006915DD">
      <w:pPr>
        <w:pStyle w:val="ListParagraph"/>
        <w:numPr>
          <w:ilvl w:val="0"/>
          <w:numId w:val="3"/>
        </w:numPr>
        <w:ind w:hanging="233"/>
        <w:rPr>
          <w:u w:val="single"/>
        </w:rPr>
      </w:pPr>
      <w:proofErr w:type="spellStart"/>
      <w:r w:rsidRPr="00E7511C">
        <w:t>Kepmenkes</w:t>
      </w:r>
      <w:proofErr w:type="spellEnd"/>
      <w:r w:rsidRPr="00E7511C">
        <w:t xml:space="preserve"> </w:t>
      </w:r>
      <w:proofErr w:type="spellStart"/>
      <w:r w:rsidRPr="00E7511C">
        <w:t>Nomor</w:t>
      </w:r>
      <w:proofErr w:type="spellEnd"/>
      <w:r w:rsidRPr="00E7511C">
        <w:t xml:space="preserve"> 1429/MENKES/SK/XII/2016 </w:t>
      </w:r>
      <w:proofErr w:type="spellStart"/>
      <w:r w:rsidRPr="00E7511C">
        <w:t>tentang</w:t>
      </w:r>
      <w:proofErr w:type="spellEnd"/>
      <w:r w:rsidRPr="00E7511C">
        <w:t xml:space="preserve"> </w:t>
      </w:r>
      <w:proofErr w:type="spellStart"/>
      <w:r w:rsidRPr="00232488">
        <w:rPr>
          <w:u w:val="single"/>
        </w:rPr>
        <w:t>Pedoman</w:t>
      </w:r>
      <w:proofErr w:type="spellEnd"/>
      <w:r w:rsidRPr="00232488">
        <w:rPr>
          <w:u w:val="single"/>
        </w:rPr>
        <w:t xml:space="preserve"> </w:t>
      </w:r>
      <w:proofErr w:type="spellStart"/>
      <w:r w:rsidRPr="00232488">
        <w:rPr>
          <w:u w:val="single"/>
        </w:rPr>
        <w:t>Penyelenggaraan</w:t>
      </w:r>
      <w:proofErr w:type="spellEnd"/>
      <w:r w:rsidRPr="00232488">
        <w:rPr>
          <w:u w:val="single"/>
        </w:rPr>
        <w:t xml:space="preserve"> </w:t>
      </w:r>
      <w:proofErr w:type="spellStart"/>
      <w:r w:rsidRPr="00232488">
        <w:rPr>
          <w:u w:val="single"/>
        </w:rPr>
        <w:t>Kesehatan</w:t>
      </w:r>
      <w:proofErr w:type="spellEnd"/>
      <w:r w:rsidRPr="00232488">
        <w:rPr>
          <w:u w:val="single"/>
        </w:rPr>
        <w:t xml:space="preserve"> </w:t>
      </w:r>
      <w:proofErr w:type="spellStart"/>
      <w:r w:rsidRPr="00232488">
        <w:rPr>
          <w:u w:val="single"/>
        </w:rPr>
        <w:t>Lingkungan</w:t>
      </w:r>
      <w:proofErr w:type="spellEnd"/>
      <w:r w:rsidRPr="00232488">
        <w:rPr>
          <w:u w:val="single"/>
        </w:rPr>
        <w:t xml:space="preserve"> </w:t>
      </w:r>
      <w:proofErr w:type="spellStart"/>
      <w:r w:rsidRPr="00232488">
        <w:rPr>
          <w:u w:val="single"/>
        </w:rPr>
        <w:t>Sekolah</w:t>
      </w:r>
      <w:proofErr w:type="spellEnd"/>
      <w:r w:rsidRPr="00232488">
        <w:rPr>
          <w:u w:val="single"/>
        </w:rPr>
        <w:t>,</w:t>
      </w:r>
    </w:p>
    <w:p w:rsidR="00A24FE5" w:rsidRDefault="00A24FE5" w:rsidP="006915DD">
      <w:pPr>
        <w:pStyle w:val="ListParagraph"/>
        <w:numPr>
          <w:ilvl w:val="0"/>
          <w:numId w:val="3"/>
        </w:numPr>
        <w:ind w:hanging="233"/>
      </w:pPr>
      <w:proofErr w:type="spellStart"/>
      <w:r>
        <w:t>Kemenkes</w:t>
      </w:r>
      <w:proofErr w:type="spellEnd"/>
      <w:r>
        <w:t xml:space="preserve"> RI, 2013, </w:t>
      </w:r>
      <w:proofErr w:type="spellStart"/>
      <w:r w:rsidRPr="00A24FE5">
        <w:t>Profil</w:t>
      </w:r>
      <w:proofErr w:type="spellEnd"/>
      <w:r w:rsidRPr="00A24FE5">
        <w:t xml:space="preserve"> </w:t>
      </w:r>
      <w:proofErr w:type="spellStart"/>
      <w:r w:rsidRPr="00A24FE5">
        <w:t>Kesehatan</w:t>
      </w:r>
      <w:proofErr w:type="spellEnd"/>
      <w:r w:rsidRPr="00A24FE5">
        <w:t xml:space="preserve"> Indonesia </w:t>
      </w:r>
      <w:proofErr w:type="spellStart"/>
      <w:r w:rsidRPr="00A24FE5">
        <w:t>Tahun</w:t>
      </w:r>
      <w:proofErr w:type="spellEnd"/>
      <w:r w:rsidRPr="00A24FE5">
        <w:t xml:space="preserve"> 2012</w:t>
      </w:r>
      <w:r>
        <w:t>, Jakarta</w:t>
      </w:r>
    </w:p>
    <w:p w:rsidR="00A24FE5" w:rsidRDefault="00A24FE5" w:rsidP="006915DD">
      <w:pPr>
        <w:pStyle w:val="ListParagraph"/>
        <w:numPr>
          <w:ilvl w:val="0"/>
          <w:numId w:val="3"/>
        </w:numPr>
        <w:ind w:hanging="233"/>
      </w:pPr>
      <w:proofErr w:type="spellStart"/>
      <w:r w:rsidRPr="00A24FE5">
        <w:t>Mulia</w:t>
      </w:r>
      <w:proofErr w:type="spellEnd"/>
      <w:r w:rsidRPr="00A24FE5">
        <w:t>, R</w:t>
      </w:r>
      <w:r w:rsidRPr="005A3CBC">
        <w:t>icki</w:t>
      </w:r>
      <w:r w:rsidRPr="00A24FE5">
        <w:t xml:space="preserve"> M</w:t>
      </w:r>
      <w:r w:rsidRPr="005A3CBC">
        <w:t xml:space="preserve">, </w:t>
      </w:r>
      <w:r w:rsidRPr="00A24FE5">
        <w:t>2005</w:t>
      </w:r>
      <w:r w:rsidRPr="005A3CBC">
        <w:t>,</w:t>
      </w:r>
      <w:r w:rsidRPr="00A24FE5">
        <w:t xml:space="preserve"> </w:t>
      </w:r>
      <w:proofErr w:type="spellStart"/>
      <w:r w:rsidRPr="00A24FE5">
        <w:t>Kesehatan</w:t>
      </w:r>
      <w:proofErr w:type="spellEnd"/>
      <w:r w:rsidRPr="00A24FE5">
        <w:t xml:space="preserve"> </w:t>
      </w:r>
      <w:proofErr w:type="spellStart"/>
      <w:r w:rsidRPr="00A24FE5">
        <w:t>Lingkungan</w:t>
      </w:r>
      <w:proofErr w:type="spellEnd"/>
      <w:r w:rsidRPr="005A3CBC">
        <w:t>,</w:t>
      </w:r>
      <w:r w:rsidRPr="00A24FE5">
        <w:t xml:space="preserve"> Yogyakarta, </w:t>
      </w:r>
      <w:proofErr w:type="spellStart"/>
      <w:r w:rsidRPr="00A24FE5">
        <w:t>Graha</w:t>
      </w:r>
      <w:proofErr w:type="spellEnd"/>
      <w:r w:rsidRPr="00A24FE5">
        <w:t xml:space="preserve"> </w:t>
      </w:r>
      <w:proofErr w:type="spellStart"/>
      <w:r w:rsidRPr="00A24FE5">
        <w:t>Ilmu</w:t>
      </w:r>
      <w:proofErr w:type="spellEnd"/>
      <w:r w:rsidRPr="00A24FE5">
        <w:t>.</w:t>
      </w:r>
    </w:p>
    <w:p w:rsidR="00A24FE5" w:rsidRDefault="00A24FE5" w:rsidP="006915DD">
      <w:pPr>
        <w:pStyle w:val="ListParagraph"/>
        <w:numPr>
          <w:ilvl w:val="0"/>
          <w:numId w:val="3"/>
        </w:numPr>
        <w:ind w:hanging="233"/>
      </w:pPr>
      <w:proofErr w:type="spellStart"/>
      <w:r w:rsidRPr="00A24FE5">
        <w:t>Notoatmodjo</w:t>
      </w:r>
      <w:proofErr w:type="spellEnd"/>
      <w:r w:rsidRPr="00A24FE5">
        <w:t xml:space="preserve">, </w:t>
      </w:r>
      <w:proofErr w:type="spellStart"/>
      <w:r w:rsidRPr="00A24FE5">
        <w:t>S</w:t>
      </w:r>
      <w:r>
        <w:t>oekidjo</w:t>
      </w:r>
      <w:proofErr w:type="spellEnd"/>
      <w:r>
        <w:t>,</w:t>
      </w:r>
      <w:r w:rsidRPr="00A24FE5">
        <w:t xml:space="preserve"> 2010</w:t>
      </w:r>
      <w:r>
        <w:t>,</w:t>
      </w:r>
      <w:r w:rsidRPr="00A24FE5">
        <w:t xml:space="preserve"> </w:t>
      </w:r>
      <w:proofErr w:type="spellStart"/>
      <w:r w:rsidRPr="00A24FE5">
        <w:t>Metodologi</w:t>
      </w:r>
      <w:proofErr w:type="spellEnd"/>
      <w:r w:rsidRPr="00A24FE5">
        <w:t xml:space="preserve"> </w:t>
      </w:r>
      <w:proofErr w:type="spellStart"/>
      <w:r w:rsidRPr="00A24FE5">
        <w:t>Penelitian</w:t>
      </w:r>
      <w:proofErr w:type="spellEnd"/>
      <w:r w:rsidRPr="00A24FE5">
        <w:t xml:space="preserve"> </w:t>
      </w:r>
      <w:proofErr w:type="spellStart"/>
      <w:r w:rsidRPr="00A24FE5">
        <w:t>Kesehatan</w:t>
      </w:r>
      <w:proofErr w:type="spellEnd"/>
      <w:r>
        <w:t>,</w:t>
      </w:r>
      <w:r w:rsidRPr="00A24FE5">
        <w:t xml:space="preserve"> Jakarta, </w:t>
      </w:r>
      <w:proofErr w:type="spellStart"/>
      <w:r w:rsidRPr="00A24FE5">
        <w:t>Rineka</w:t>
      </w:r>
      <w:proofErr w:type="spellEnd"/>
      <w:r w:rsidRPr="00A24FE5">
        <w:t xml:space="preserve"> </w:t>
      </w:r>
      <w:proofErr w:type="spellStart"/>
      <w:r w:rsidRPr="00A24FE5">
        <w:t>Cipta</w:t>
      </w:r>
      <w:proofErr w:type="spellEnd"/>
      <w:r w:rsidRPr="00A24FE5">
        <w:t>.</w:t>
      </w:r>
    </w:p>
    <w:p w:rsidR="00A24FE5" w:rsidRPr="0076083D" w:rsidRDefault="00A24FE5" w:rsidP="006915DD">
      <w:pPr>
        <w:pStyle w:val="ListParagraph"/>
        <w:numPr>
          <w:ilvl w:val="0"/>
          <w:numId w:val="3"/>
        </w:numPr>
        <w:ind w:hanging="233"/>
      </w:pPr>
      <w:r w:rsidRPr="00A24FE5">
        <w:t xml:space="preserve">-----------------------------, 2003, </w:t>
      </w:r>
      <w:proofErr w:type="spellStart"/>
      <w:r w:rsidRPr="00A24FE5">
        <w:t>Ilmu</w:t>
      </w:r>
      <w:proofErr w:type="spellEnd"/>
      <w:r w:rsidRPr="00A24FE5">
        <w:t xml:space="preserve"> </w:t>
      </w:r>
      <w:proofErr w:type="spellStart"/>
      <w:r w:rsidRPr="00A24FE5">
        <w:t>Kesehatan</w:t>
      </w:r>
      <w:proofErr w:type="spellEnd"/>
      <w:r w:rsidRPr="00A24FE5">
        <w:t xml:space="preserve"> </w:t>
      </w:r>
      <w:proofErr w:type="spellStart"/>
      <w:r w:rsidRPr="00A24FE5">
        <w:t>Masyarakat</w:t>
      </w:r>
      <w:proofErr w:type="spellEnd"/>
      <w:r w:rsidRPr="00A24FE5">
        <w:t xml:space="preserve"> “</w:t>
      </w:r>
      <w:proofErr w:type="spellStart"/>
      <w:r w:rsidRPr="00A24FE5">
        <w:t>Prinsip-prinsip</w:t>
      </w:r>
      <w:proofErr w:type="spellEnd"/>
      <w:r w:rsidRPr="00A24FE5">
        <w:t xml:space="preserve"> </w:t>
      </w:r>
      <w:proofErr w:type="spellStart"/>
      <w:r w:rsidRPr="00A24FE5">
        <w:t>dasar</w:t>
      </w:r>
      <w:proofErr w:type="spellEnd"/>
      <w:r w:rsidRPr="00A24FE5">
        <w:t xml:space="preserve"> </w:t>
      </w:r>
      <w:proofErr w:type="spellStart"/>
      <w:r w:rsidRPr="00A24FE5">
        <w:t>kesehatan</w:t>
      </w:r>
      <w:proofErr w:type="spellEnd"/>
      <w:r>
        <w:t xml:space="preserve"> </w:t>
      </w:r>
      <w:proofErr w:type="spellStart"/>
      <w:r w:rsidRPr="00A24FE5">
        <w:t>masyarakat</w:t>
      </w:r>
      <w:proofErr w:type="spellEnd"/>
      <w:r w:rsidRPr="00A24FE5">
        <w:t xml:space="preserve"> di </w:t>
      </w:r>
      <w:proofErr w:type="spellStart"/>
      <w:r w:rsidRPr="00A24FE5">
        <w:t>di</w:t>
      </w:r>
      <w:proofErr w:type="spellEnd"/>
      <w:r w:rsidRPr="00A24FE5">
        <w:t xml:space="preserve"> </w:t>
      </w:r>
      <w:proofErr w:type="spellStart"/>
      <w:r w:rsidRPr="00A24FE5">
        <w:t>sekolah</w:t>
      </w:r>
      <w:proofErr w:type="spellEnd"/>
      <w:r w:rsidRPr="00A24FE5">
        <w:t xml:space="preserve">”, </w:t>
      </w:r>
      <w:proofErr w:type="spellStart"/>
      <w:r w:rsidRPr="00A24FE5">
        <w:t>Rineka</w:t>
      </w:r>
      <w:proofErr w:type="spellEnd"/>
      <w:r w:rsidRPr="00A24FE5">
        <w:t xml:space="preserve"> </w:t>
      </w:r>
      <w:proofErr w:type="spellStart"/>
      <w:r w:rsidRPr="00A24FE5">
        <w:t>Cipta</w:t>
      </w:r>
      <w:proofErr w:type="spellEnd"/>
      <w:r w:rsidRPr="00A24FE5">
        <w:t>, Jakarta</w:t>
      </w:r>
    </w:p>
    <w:p w:rsidR="00A24FE5" w:rsidRPr="0076083D" w:rsidRDefault="00A24FE5" w:rsidP="006915DD">
      <w:pPr>
        <w:pStyle w:val="ListParagraph"/>
        <w:numPr>
          <w:ilvl w:val="0"/>
          <w:numId w:val="3"/>
        </w:numPr>
        <w:ind w:hanging="233"/>
      </w:pPr>
      <w:proofErr w:type="spellStart"/>
      <w:r w:rsidRPr="00A24FE5">
        <w:t>Permendiknas</w:t>
      </w:r>
      <w:proofErr w:type="spellEnd"/>
      <w:r w:rsidRPr="00A24FE5">
        <w:t xml:space="preserve"> no 24 </w:t>
      </w:r>
      <w:proofErr w:type="spellStart"/>
      <w:r w:rsidRPr="00A24FE5">
        <w:t>tahun</w:t>
      </w:r>
      <w:proofErr w:type="spellEnd"/>
      <w:r w:rsidRPr="00A24FE5">
        <w:t xml:space="preserve"> 2007, </w:t>
      </w:r>
      <w:proofErr w:type="spellStart"/>
      <w:r w:rsidRPr="00A24FE5">
        <w:t>Standart</w:t>
      </w:r>
      <w:proofErr w:type="spellEnd"/>
      <w:r w:rsidRPr="00A24FE5">
        <w:t xml:space="preserve"> Toilet Nasional</w:t>
      </w:r>
    </w:p>
    <w:p w:rsidR="00A24FE5" w:rsidRPr="00A24FE5" w:rsidRDefault="00A24FE5" w:rsidP="006915DD">
      <w:pPr>
        <w:pStyle w:val="ListParagraph"/>
        <w:numPr>
          <w:ilvl w:val="0"/>
          <w:numId w:val="3"/>
        </w:numPr>
        <w:ind w:hanging="233"/>
      </w:pPr>
      <w:proofErr w:type="spellStart"/>
      <w:r w:rsidRPr="00E7511C">
        <w:t>Peraturan</w:t>
      </w:r>
      <w:proofErr w:type="spellEnd"/>
      <w:r w:rsidRPr="00E7511C">
        <w:t xml:space="preserve"> </w:t>
      </w:r>
      <w:proofErr w:type="spellStart"/>
      <w:r w:rsidRPr="00E7511C">
        <w:t>Menteri</w:t>
      </w:r>
      <w:proofErr w:type="spellEnd"/>
      <w:r w:rsidRPr="00E7511C">
        <w:t xml:space="preserve"> </w:t>
      </w:r>
      <w:proofErr w:type="spellStart"/>
      <w:r w:rsidRPr="00E7511C">
        <w:t>Kesehatan</w:t>
      </w:r>
      <w:proofErr w:type="spellEnd"/>
      <w:r w:rsidRPr="00E7511C">
        <w:t xml:space="preserve"> RI </w:t>
      </w:r>
      <w:proofErr w:type="spellStart"/>
      <w:r w:rsidRPr="00E7511C">
        <w:t>Nomor</w:t>
      </w:r>
      <w:proofErr w:type="spellEnd"/>
      <w:r w:rsidRPr="00E7511C">
        <w:t xml:space="preserve"> 416/</w:t>
      </w:r>
      <w:proofErr w:type="spellStart"/>
      <w:r w:rsidRPr="00E7511C">
        <w:t>Menkes</w:t>
      </w:r>
      <w:proofErr w:type="spellEnd"/>
      <w:r w:rsidRPr="00E7511C">
        <w:t xml:space="preserve">/Per/IX/1990 </w:t>
      </w:r>
      <w:proofErr w:type="spellStart"/>
      <w:r w:rsidRPr="00E7511C">
        <w:t>tentang</w:t>
      </w:r>
      <w:proofErr w:type="spellEnd"/>
      <w:r w:rsidRPr="00E7511C">
        <w:t xml:space="preserve"> </w:t>
      </w:r>
      <w:proofErr w:type="spellStart"/>
      <w:r w:rsidRPr="00A24FE5">
        <w:t>Syarat-Syarat</w:t>
      </w:r>
      <w:proofErr w:type="spellEnd"/>
      <w:r w:rsidRPr="00A24FE5">
        <w:t xml:space="preserve"> </w:t>
      </w:r>
      <w:proofErr w:type="spellStart"/>
      <w:r w:rsidRPr="00A24FE5">
        <w:t>dan</w:t>
      </w:r>
      <w:proofErr w:type="spellEnd"/>
      <w:r w:rsidRPr="00A24FE5">
        <w:t xml:space="preserve"> </w:t>
      </w:r>
      <w:proofErr w:type="spellStart"/>
      <w:r w:rsidRPr="00A24FE5">
        <w:t>Pengawasan</w:t>
      </w:r>
      <w:proofErr w:type="spellEnd"/>
      <w:r w:rsidRPr="00A24FE5">
        <w:t xml:space="preserve"> </w:t>
      </w:r>
      <w:proofErr w:type="spellStart"/>
      <w:r w:rsidRPr="00A24FE5">
        <w:t>Kualitas</w:t>
      </w:r>
      <w:proofErr w:type="spellEnd"/>
      <w:r w:rsidRPr="00A24FE5">
        <w:t xml:space="preserve"> Air</w:t>
      </w:r>
    </w:p>
    <w:p w:rsidR="00A24FE5" w:rsidRDefault="00A24FE5" w:rsidP="006915DD">
      <w:pPr>
        <w:pStyle w:val="ListParagraph"/>
        <w:numPr>
          <w:ilvl w:val="0"/>
          <w:numId w:val="3"/>
        </w:numPr>
        <w:ind w:hanging="233"/>
      </w:pPr>
      <w:proofErr w:type="spellStart"/>
      <w:r w:rsidRPr="00232488">
        <w:t>Slamet</w:t>
      </w:r>
      <w:proofErr w:type="spellEnd"/>
      <w:r w:rsidRPr="00232488">
        <w:t xml:space="preserve">, S. J, 2002, </w:t>
      </w:r>
      <w:proofErr w:type="spellStart"/>
      <w:r w:rsidRPr="00A24FE5">
        <w:t>Kesehatan</w:t>
      </w:r>
      <w:proofErr w:type="spellEnd"/>
      <w:r w:rsidRPr="00A24FE5">
        <w:t xml:space="preserve"> </w:t>
      </w:r>
      <w:proofErr w:type="spellStart"/>
      <w:r w:rsidRPr="00A24FE5">
        <w:t>Lingkungan</w:t>
      </w:r>
      <w:proofErr w:type="spellEnd"/>
      <w:r w:rsidRPr="00232488">
        <w:t xml:space="preserve">, Yogyakarta, Gajah </w:t>
      </w:r>
      <w:proofErr w:type="spellStart"/>
      <w:r w:rsidRPr="00232488">
        <w:t>Mada</w:t>
      </w:r>
      <w:proofErr w:type="spellEnd"/>
      <w:r w:rsidRPr="00232488">
        <w:t>.</w:t>
      </w:r>
    </w:p>
    <w:p w:rsidR="00A24FE5" w:rsidRPr="00A45FF9" w:rsidRDefault="00A24FE5" w:rsidP="006915DD">
      <w:pPr>
        <w:pStyle w:val="ListParagraph"/>
        <w:numPr>
          <w:ilvl w:val="0"/>
          <w:numId w:val="3"/>
        </w:numPr>
        <w:ind w:left="360" w:hanging="233"/>
      </w:pPr>
      <w:r w:rsidRPr="00A24FE5">
        <w:t>Tim</w:t>
      </w:r>
      <w:r w:rsidRPr="00A24FE5">
        <w:rPr>
          <w:color w:val="000000"/>
        </w:rPr>
        <w:t xml:space="preserve"> </w:t>
      </w:r>
      <w:proofErr w:type="spellStart"/>
      <w:r w:rsidRPr="00A24FE5">
        <w:rPr>
          <w:color w:val="000000"/>
        </w:rPr>
        <w:t>penulis</w:t>
      </w:r>
      <w:proofErr w:type="spellEnd"/>
      <w:r w:rsidRPr="00A24FE5">
        <w:rPr>
          <w:color w:val="000000"/>
        </w:rPr>
        <w:t xml:space="preserve"> PS ,2008, </w:t>
      </w:r>
      <w:proofErr w:type="spellStart"/>
      <w:r w:rsidRPr="00A24FE5">
        <w:rPr>
          <w:color w:val="000000"/>
          <w:u w:val="single"/>
        </w:rPr>
        <w:t>Penanganan</w:t>
      </w:r>
      <w:proofErr w:type="spellEnd"/>
      <w:r w:rsidRPr="00A24FE5">
        <w:rPr>
          <w:color w:val="000000"/>
          <w:u w:val="single"/>
        </w:rPr>
        <w:t xml:space="preserve"> </w:t>
      </w:r>
      <w:proofErr w:type="spellStart"/>
      <w:r w:rsidRPr="00A24FE5">
        <w:rPr>
          <w:color w:val="000000"/>
          <w:u w:val="single"/>
        </w:rPr>
        <w:t>dan</w:t>
      </w:r>
      <w:proofErr w:type="spellEnd"/>
      <w:r w:rsidRPr="00A24FE5">
        <w:rPr>
          <w:color w:val="000000"/>
          <w:u w:val="single"/>
        </w:rPr>
        <w:t xml:space="preserve"> </w:t>
      </w:r>
      <w:proofErr w:type="spellStart"/>
      <w:r w:rsidRPr="00A24FE5">
        <w:rPr>
          <w:color w:val="000000"/>
          <w:u w:val="single"/>
        </w:rPr>
        <w:t>Pengolahan</w:t>
      </w:r>
      <w:proofErr w:type="spellEnd"/>
      <w:r w:rsidRPr="00A24FE5">
        <w:rPr>
          <w:color w:val="000000"/>
          <w:u w:val="single"/>
        </w:rPr>
        <w:t xml:space="preserve"> </w:t>
      </w:r>
      <w:proofErr w:type="spellStart"/>
      <w:r w:rsidRPr="00A24FE5">
        <w:rPr>
          <w:color w:val="000000"/>
          <w:u w:val="single"/>
        </w:rPr>
        <w:t>Sampah</w:t>
      </w:r>
      <w:proofErr w:type="spellEnd"/>
      <w:r w:rsidRPr="00A24FE5">
        <w:rPr>
          <w:color w:val="000000"/>
        </w:rPr>
        <w:t xml:space="preserve">, </w:t>
      </w:r>
      <w:proofErr w:type="spellStart"/>
      <w:r w:rsidRPr="00A24FE5">
        <w:rPr>
          <w:color w:val="000000"/>
        </w:rPr>
        <w:t>Penebar</w:t>
      </w:r>
      <w:proofErr w:type="spellEnd"/>
      <w:r w:rsidRPr="00A24FE5">
        <w:rPr>
          <w:color w:val="000000"/>
        </w:rPr>
        <w:t xml:space="preserve"> </w:t>
      </w:r>
      <w:proofErr w:type="spellStart"/>
      <w:r w:rsidRPr="00A24FE5">
        <w:rPr>
          <w:color w:val="000000"/>
        </w:rPr>
        <w:t>Swadaya,Cimanggis,Depok</w:t>
      </w:r>
      <w:proofErr w:type="spellEnd"/>
    </w:p>
    <w:p w:rsidR="00A24FE5" w:rsidRPr="00242C0E" w:rsidRDefault="00A24FE5" w:rsidP="006915DD">
      <w:pPr>
        <w:pStyle w:val="ListParagraph"/>
        <w:autoSpaceDE w:val="0"/>
        <w:autoSpaceDN w:val="0"/>
        <w:adjustRightInd w:val="0"/>
        <w:ind w:left="0" w:hanging="233"/>
      </w:pPr>
    </w:p>
    <w:p w:rsidR="00A24FE5" w:rsidRDefault="00A24FE5" w:rsidP="006915DD">
      <w:pPr>
        <w:spacing w:before="180"/>
        <w:ind w:hanging="233"/>
        <w:rPr>
          <w:spacing w:val="-4"/>
          <w:w w:val="105"/>
          <w:sz w:val="22"/>
          <w:szCs w:val="22"/>
        </w:rPr>
      </w:pPr>
    </w:p>
    <w:p w:rsidR="00A24FE5" w:rsidRDefault="00A24FE5" w:rsidP="006915DD">
      <w:pPr>
        <w:spacing w:before="180"/>
        <w:ind w:hanging="233"/>
        <w:rPr>
          <w:spacing w:val="-4"/>
          <w:w w:val="105"/>
          <w:sz w:val="22"/>
          <w:szCs w:val="22"/>
        </w:rPr>
      </w:pPr>
    </w:p>
    <w:p w:rsidR="00A24FE5" w:rsidRDefault="00A24FE5" w:rsidP="00A24FE5">
      <w:pPr>
        <w:spacing w:before="180"/>
        <w:rPr>
          <w:spacing w:val="-4"/>
          <w:w w:val="105"/>
          <w:sz w:val="22"/>
          <w:szCs w:val="22"/>
        </w:rPr>
      </w:pPr>
    </w:p>
    <w:p w:rsidR="00A24FE5" w:rsidRDefault="00A24FE5" w:rsidP="00A24FE5">
      <w:pPr>
        <w:spacing w:before="180"/>
        <w:rPr>
          <w:spacing w:val="-4"/>
          <w:w w:val="105"/>
          <w:sz w:val="22"/>
          <w:szCs w:val="22"/>
        </w:rPr>
      </w:pPr>
    </w:p>
    <w:p w:rsidR="00A24FE5" w:rsidRDefault="00A24FE5" w:rsidP="00A24FE5">
      <w:pPr>
        <w:spacing w:before="180"/>
        <w:rPr>
          <w:spacing w:val="-4"/>
          <w:w w:val="105"/>
          <w:sz w:val="22"/>
          <w:szCs w:val="22"/>
        </w:rPr>
      </w:pPr>
    </w:p>
    <w:p w:rsidR="00A24FE5" w:rsidRDefault="00A24FE5" w:rsidP="00A24FE5">
      <w:pPr>
        <w:spacing w:before="180"/>
        <w:rPr>
          <w:spacing w:val="-4"/>
          <w:w w:val="105"/>
          <w:sz w:val="22"/>
          <w:szCs w:val="22"/>
        </w:rPr>
      </w:pPr>
    </w:p>
    <w:p w:rsidR="00A24FE5" w:rsidRDefault="00A24FE5" w:rsidP="00A24FE5">
      <w:pPr>
        <w:spacing w:before="180"/>
        <w:rPr>
          <w:spacing w:val="-4"/>
          <w:w w:val="105"/>
          <w:sz w:val="22"/>
          <w:szCs w:val="22"/>
        </w:rPr>
      </w:pPr>
    </w:p>
    <w:p w:rsidR="00A24FE5" w:rsidRDefault="00A24FE5" w:rsidP="00A24FE5">
      <w:pPr>
        <w:spacing w:before="180"/>
        <w:rPr>
          <w:spacing w:val="-4"/>
          <w:w w:val="105"/>
          <w:sz w:val="22"/>
          <w:szCs w:val="22"/>
        </w:rPr>
      </w:pPr>
    </w:p>
    <w:p w:rsidR="00A24FE5" w:rsidRDefault="00A24FE5" w:rsidP="00A24FE5"/>
    <w:p w:rsidR="00736AAC" w:rsidRDefault="00736AAC"/>
    <w:sectPr w:rsidR="00736AAC" w:rsidSect="00E90190">
      <w:headerReference w:type="even" r:id="rId18"/>
      <w:headerReference w:type="default" r:id="rId19"/>
      <w:footerReference w:type="even" r:id="rId20"/>
      <w:footerReference w:type="default" r:id="rId21"/>
      <w:pgSz w:w="11918" w:h="16854"/>
      <w:pgMar w:top="1418" w:right="1418" w:bottom="1418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1C" w:rsidRDefault="005B63EB">
      <w:r>
        <w:separator/>
      </w:r>
    </w:p>
  </w:endnote>
  <w:endnote w:type="continuationSeparator" w:id="0">
    <w:p w:rsidR="003D191C" w:rsidRDefault="005B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Pr="00677621" w:rsidRDefault="008F5F75" w:rsidP="00677621">
    <w:pPr>
      <w:pStyle w:val="Footer"/>
      <w:rPr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1C" w:rsidRDefault="005B63EB">
      <w:r>
        <w:separator/>
      </w:r>
    </w:p>
  </w:footnote>
  <w:footnote w:type="continuationSeparator" w:id="0">
    <w:p w:rsidR="003D191C" w:rsidRDefault="005B6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.2pt;margin-top:0;width:397.45pt;height:14.6pt;z-index:251660288;mso-wrap-edited:f;mso-wrap-distance-left:0;mso-wrap-distance-right:0;mso-position-horizontal-relative:page" wrapcoords="-62 0 -62 21600 21662 21600 21662 0 -62 0" o:allowincell="f" stroked="f">
          <v:fill opacity="0"/>
          <v:textbox inset="0,0,0,0">
            <w:txbxContent>
              <w:p w:rsidR="000167DC" w:rsidRDefault="00D63018">
                <w:pPr>
                  <w:keepNext/>
                  <w:keepLines/>
                  <w:ind w:left="2592"/>
                  <w:rPr>
                    <w:b/>
                    <w:bCs/>
                    <w:spacing w:val="4"/>
                    <w:sz w:val="23"/>
                    <w:szCs w:val="23"/>
                  </w:rPr>
                </w:pPr>
                <w:r>
                  <w:rPr>
                    <w:b/>
                    <w:bCs/>
                    <w:spacing w:val="4"/>
                    <w:sz w:val="23"/>
                    <w:szCs w:val="23"/>
                  </w:rPr>
                  <w:t>KARYA TULIS ILMIAH</w:t>
                </w:r>
              </w:p>
            </w:txbxContent>
          </v:textbox>
          <w10:wrap type="square"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DC" w:rsidRDefault="008F5F75">
    <w:pPr>
      <w:widowControl/>
      <w:kinsoku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087"/>
    <w:multiLevelType w:val="hybridMultilevel"/>
    <w:tmpl w:val="4B1493F0"/>
    <w:lvl w:ilvl="0" w:tplc="A8483B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E46C8AE4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382"/>
    <w:multiLevelType w:val="hybridMultilevel"/>
    <w:tmpl w:val="29868716"/>
    <w:lvl w:ilvl="0" w:tplc="12E075E4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">
    <w:nsid w:val="45395939"/>
    <w:multiLevelType w:val="hybridMultilevel"/>
    <w:tmpl w:val="719A9962"/>
    <w:lvl w:ilvl="0" w:tplc="1436D0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C2A32"/>
    <w:multiLevelType w:val="hybridMultilevel"/>
    <w:tmpl w:val="1214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718A7"/>
    <w:multiLevelType w:val="hybridMultilevel"/>
    <w:tmpl w:val="3F8E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844C4"/>
    <w:multiLevelType w:val="hybridMultilevel"/>
    <w:tmpl w:val="40CC5E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FE5"/>
    <w:rsid w:val="00033BE6"/>
    <w:rsid w:val="000646E2"/>
    <w:rsid w:val="00107606"/>
    <w:rsid w:val="00130182"/>
    <w:rsid w:val="00137B10"/>
    <w:rsid w:val="002D23DB"/>
    <w:rsid w:val="002F1088"/>
    <w:rsid w:val="003D191C"/>
    <w:rsid w:val="004B1270"/>
    <w:rsid w:val="004D4AC5"/>
    <w:rsid w:val="005B63EB"/>
    <w:rsid w:val="005C125D"/>
    <w:rsid w:val="005E53AD"/>
    <w:rsid w:val="00657E06"/>
    <w:rsid w:val="0067248F"/>
    <w:rsid w:val="006915DD"/>
    <w:rsid w:val="00736AAC"/>
    <w:rsid w:val="00781807"/>
    <w:rsid w:val="007C2B32"/>
    <w:rsid w:val="007D072E"/>
    <w:rsid w:val="007F04A2"/>
    <w:rsid w:val="00852C5A"/>
    <w:rsid w:val="008F5F75"/>
    <w:rsid w:val="009729BE"/>
    <w:rsid w:val="00A24FE5"/>
    <w:rsid w:val="00AF010A"/>
    <w:rsid w:val="00B12895"/>
    <w:rsid w:val="00C15A09"/>
    <w:rsid w:val="00C57AC2"/>
    <w:rsid w:val="00CB098F"/>
    <w:rsid w:val="00D45C53"/>
    <w:rsid w:val="00D63018"/>
    <w:rsid w:val="00E6601F"/>
    <w:rsid w:val="00EA25B2"/>
    <w:rsid w:val="00F62711"/>
    <w:rsid w:val="00F6380F"/>
    <w:rsid w:val="00FA6DD4"/>
    <w:rsid w:val="00FB5893"/>
    <w:rsid w:val="00FE3E19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E5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24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FE5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24FE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E53AD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380F"/>
    <w:pPr>
      <w:widowControl/>
      <w:kinsoku/>
      <w:spacing w:before="100" w:beforeAutospacing="1" w:after="100" w:afterAutospacing="1"/>
    </w:pPr>
    <w:rPr>
      <w:rFonts w:eastAsia="Times New Roman"/>
      <w:lang w:val="en-AU" w:eastAsia="en-AU"/>
    </w:rPr>
  </w:style>
  <w:style w:type="character" w:customStyle="1" w:styleId="apple-converted-space">
    <w:name w:val="apple-converted-space"/>
    <w:basedOn w:val="DefaultParagraphFont"/>
    <w:rsid w:val="00F6380F"/>
  </w:style>
  <w:style w:type="character" w:styleId="Strong">
    <w:name w:val="Strong"/>
    <w:basedOn w:val="DefaultParagraphFont"/>
    <w:uiPriority w:val="22"/>
    <w:qFormat/>
    <w:rsid w:val="00F6380F"/>
    <w:rPr>
      <w:b/>
      <w:bCs/>
    </w:rPr>
  </w:style>
  <w:style w:type="table" w:styleId="TableGrid">
    <w:name w:val="Table Grid"/>
    <w:basedOn w:val="TableNormal"/>
    <w:uiPriority w:val="59"/>
    <w:rsid w:val="00CB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window</cp:lastModifiedBy>
  <cp:revision>32</cp:revision>
  <dcterms:created xsi:type="dcterms:W3CDTF">2017-05-05T04:12:00Z</dcterms:created>
  <dcterms:modified xsi:type="dcterms:W3CDTF">2020-07-22T08:10:00Z</dcterms:modified>
</cp:coreProperties>
</file>